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AA" w:rsidRDefault="002204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о проведение </w:t>
      </w:r>
      <w:r w:rsidR="00B9352F" w:rsidRPr="008175C7">
        <w:rPr>
          <w:rFonts w:ascii="Times New Roman" w:hAnsi="Times New Roman" w:cs="Times New Roman"/>
          <w:sz w:val="28"/>
        </w:rPr>
        <w:t xml:space="preserve"> </w:t>
      </w:r>
      <w:r w:rsidR="008175C7" w:rsidRPr="008175C7">
        <w:rPr>
          <w:rFonts w:ascii="Times New Roman" w:hAnsi="Times New Roman" w:cs="Times New Roman"/>
          <w:sz w:val="28"/>
        </w:rPr>
        <w:t>«Месячника безопасности» воспитанников  в МКДОУ «Хивский детский сад «Солнышко»</w:t>
      </w:r>
      <w:r w:rsidR="008175C7">
        <w:rPr>
          <w:rFonts w:ascii="Times New Roman" w:hAnsi="Times New Roman" w:cs="Times New Roman"/>
          <w:sz w:val="28"/>
        </w:rPr>
        <w:t xml:space="preserve"> в период с 01.08.2018г. по 31.08.2018г.</w:t>
      </w:r>
    </w:p>
    <w:p w:rsidR="008175C7" w:rsidRDefault="008175C7" w:rsidP="008175C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Пояснительная записка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Забота о детях должна постоянно находиться и центре внимания взрослых. Защита здоровья и жизни детей в любых чрезвычайных ситуациях одна из самых гуманных и важных задач. Дети нуждаются в особой защите, они подвергаются наибольшей опасности. В связи с этим взрослые обязаны обладать знаниями по защите детей в чрезвычайной ситуации, а также обучать детей, как вести себя при различных чрезвычайных ситуациях. Уже начиная с дошкольного возраста детей необходимо в самой простой и игровой форме обучать основам безопасности жизнедеятельности (ОБЖ). В детсадах и других образовательных учреждениях эти знания и навыки из года в год наращиваются и закрепляются.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Учебно-воспитательный и обслуживающий персонал дошкольных учреждений должны твердо знать: свои обязанности на случай возникновения чрезвычайных ситуаций вблизи или непосредственно в здании дошкольного учреждения; место укрытия детей, а также маршрут следования к нему. Для этого во всех дошкольных учреждениях должны проводиться занятия, тренировки, дни защиты детей.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Взрослые, прежде всего родители, учебно-воспитательный состав, персонал детских дошкольных учреждений, обязаны уметь выполнять основные приемы и способы защиты при авариях, катастрофах, стихийных бедствиях и других чрезвычайных ситуациях.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Подготовка взрослых заключается в изучении своих обязанностей. Воспитатели и их помощники должны уметь надевать противогаз, респиратор на ребенка, изготавливать ватно-марлевые повязки, подготавливать одежду для защиты от радиоактивных и опасных веществ, квалифицированно проводить противоэпидемические меры при возникновении инфекционных заболеваний.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Знания, полученные как взрослыми, так и детьми в жизни помогут спастись в чрезвычайных ситуациях.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Защитить себя и своих детей от многих проблем, с которыми может столкнуться семья, можно при условии постоянной заботы о безопасности.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Задачей педагога - познакомить родителей с работой детского сада по теме «Безопасность жизнедеятельности детей», активизировать знания родителей об особенностях обучения детей правилам безопасного поведения, формировать готовность родителей к сотрудничеству с педагогами детского сада по проблемам развития у детей навыков безопасного поведения. У нас наработан обширный материал по данной проблеме: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разработана</w:t>
      </w:r>
      <w:proofErr w:type="gramEnd"/>
      <w:r>
        <w:rPr>
          <w:color w:val="000000"/>
          <w:sz w:val="27"/>
          <w:szCs w:val="27"/>
        </w:rPr>
        <w:t xml:space="preserve"> план по ознакомлению детей с ПДД;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-составлена картотека игр по формированию основ безопасности жизнедеятельности;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разработаны конспекты бесед, занятий, развлечений, досугов;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 группах оборудованы специальные уголки ОБЖ (где находятся макеты для ознакомления дошкольников с ПДД, плакаты, альбомы, художественная и </w:t>
      </w:r>
      <w:r>
        <w:rPr>
          <w:color w:val="000000"/>
          <w:sz w:val="27"/>
          <w:szCs w:val="27"/>
        </w:rPr>
        <w:lastRenderedPageBreak/>
        <w:t>методическая литература, дидактические игры, необходимая атрибутика для сюжетно-ролевых игр).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правилами первой помощи при травмах: при порезе пальца нужно поднять руку вверх, рассказать взрослым, если укусила пчела или оса, если упал и сильно ушиб голову, закружилась голова на солнце – скорее прилечь в тень, сильно озябли руки, лицо – легонько растереть их шарфом.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«Основы безопасности детей дошкольного возраста» в качестве программы отвечают требованиям современности и применяются в качестве дополнения к обычным занятиям в дошкольных общеобразовательных учреждениях. Завершающим мероприятием по этому предмету может стать День защиты детей, который проводится в конце каждого учебного года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- как способ обучения.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Дошкольное детство – первая ступень в психическом развитии ребенка, его подготовка к участию в жизни общества. По утверждению психологов основным видом деятельности, в котором происходит всестороннее развитие дошкольников, является игра.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Развивающее значение игры многообразно. Она вносит вклад в познание ребенком окружающего мира, в развитие его мышления, чувств, воли, в формирование взаимоотношений со сверстниками, становление самооценки и самосознания.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Особый характер носит игра, которую дети создают сами, воспроизводя в ней то, что им близко и интересно. В ней игровой сюжет определяется играющими, нет заданной программы поведения детей и типовых правил, действия ребенка в воображаемой ситуации выступают на первый план. Ученые подчеркивают, что в игре ребенок не копирует жизненные впечатления, он их творчески перерабатывает, вкладывая свое отношение к отображаемым событиям. И только тогда, когда в игре ребенок умеет самостоятельно ставить игровые задачи и выбирать способы их решения, она окажет должное развивающее влияние на личность ребенка</w:t>
      </w:r>
    </w:p>
    <w:p w:rsidR="008175C7" w:rsidRDefault="008175C7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этом выбор методов педагогического влияния на формирование игровой деятельности должен учитывать возрастные особенности детей, их психическое развитие, способности, умения и индивидуальные качества каждого. Кроме того, авторы исследований отмечают, что умело направлять игру детей могут только те воспитатели, которые овладели теорией и методикой руководства игровой деятельностью.</w:t>
      </w:r>
    </w:p>
    <w:p w:rsidR="008175C7" w:rsidRDefault="008175C7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175C7" w:rsidRPr="00B8586A" w:rsidRDefault="008175C7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B8586A">
        <w:rPr>
          <w:b/>
          <w:color w:val="000000"/>
          <w:sz w:val="27"/>
          <w:szCs w:val="27"/>
        </w:rPr>
        <w:t xml:space="preserve">                                           1-ая неделя:</w:t>
      </w:r>
    </w:p>
    <w:p w:rsidR="008175C7" w:rsidRDefault="008175C7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175C7" w:rsidRPr="00B8586A" w:rsidRDefault="008175C7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B8586A">
        <w:rPr>
          <w:b/>
          <w:color w:val="000000"/>
          <w:sz w:val="27"/>
          <w:szCs w:val="27"/>
        </w:rPr>
        <w:t>С 1 по 9 августа - Дорожная безопасность</w:t>
      </w:r>
    </w:p>
    <w:p w:rsidR="008175C7" w:rsidRDefault="008175C7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175C7" w:rsidRPr="006A5549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6A5549">
        <w:rPr>
          <w:b/>
          <w:color w:val="000000"/>
          <w:sz w:val="27"/>
          <w:szCs w:val="27"/>
        </w:rPr>
        <w:t>Беседа «Где должны играть дети».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объяснить детям, где им следует играть на улице, чтобы обезопасить свою жизнь. Добиться осознанности понимания опасности игр на проезжей части.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С/р игра «Улица» - по улице едут различные автомобили, светофор регулирует движение, водители и пешеходы выполняют правила движения.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8175C7" w:rsidRPr="006A5549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6A5549">
        <w:rPr>
          <w:b/>
          <w:color w:val="000000"/>
          <w:sz w:val="27"/>
          <w:szCs w:val="27"/>
        </w:rPr>
        <w:lastRenderedPageBreak/>
        <w:t>Беседа «Проезжая часть».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закрепить знания о том, что улица делится на две части: тротуар и проезжая часть, их назначением. Довести до детей, чем опасна проезжая часть для людей.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A5549">
        <w:rPr>
          <w:b/>
          <w:color w:val="000000"/>
          <w:sz w:val="27"/>
          <w:szCs w:val="27"/>
        </w:rPr>
        <w:t>Бесед</w:t>
      </w:r>
      <w:r w:rsidR="00D535A2" w:rsidRPr="006A5549">
        <w:rPr>
          <w:b/>
          <w:color w:val="000000"/>
          <w:sz w:val="27"/>
          <w:szCs w:val="27"/>
        </w:rPr>
        <w:t>а «Мчатся по улице автомобили</w:t>
      </w:r>
      <w:r w:rsidR="00D535A2">
        <w:rPr>
          <w:color w:val="000000"/>
          <w:sz w:val="27"/>
          <w:szCs w:val="27"/>
        </w:rPr>
        <w:t xml:space="preserve">» 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Pr="006A5549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6A5549">
        <w:rPr>
          <w:b/>
          <w:color w:val="000000"/>
          <w:sz w:val="27"/>
          <w:szCs w:val="27"/>
        </w:rPr>
        <w:t>Дид</w:t>
      </w:r>
      <w:proofErr w:type="spellEnd"/>
      <w:r w:rsidRPr="006A5549">
        <w:rPr>
          <w:b/>
          <w:color w:val="000000"/>
          <w:sz w:val="27"/>
          <w:szCs w:val="27"/>
        </w:rPr>
        <w:t>. игра «Найди пешехода – нарушителя»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продолжать знакомить с различными видами автомобилей (грузовые, легковые), их назначением, формировать понятие о том, что движение машин на дороге может быть односторонним и двусторонним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закрепить правила перехода через улиц</w:t>
      </w:r>
      <w:proofErr w:type="gramStart"/>
      <w:r>
        <w:rPr>
          <w:color w:val="000000"/>
          <w:sz w:val="27"/>
          <w:szCs w:val="27"/>
        </w:rPr>
        <w:t>у</w:t>
      </w:r>
      <w:r w:rsidR="00D535A2">
        <w:rPr>
          <w:color w:val="000000"/>
          <w:sz w:val="27"/>
          <w:szCs w:val="27"/>
        </w:rPr>
        <w:t>(</w:t>
      </w:r>
      <w:proofErr w:type="gramEnd"/>
      <w:r w:rsidR="00D535A2">
        <w:rPr>
          <w:color w:val="000000"/>
          <w:sz w:val="27"/>
          <w:szCs w:val="27"/>
        </w:rPr>
        <w:t xml:space="preserve"> фото )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A5549">
        <w:rPr>
          <w:b/>
          <w:color w:val="000000"/>
          <w:sz w:val="27"/>
          <w:szCs w:val="27"/>
        </w:rPr>
        <w:t>Чтение произведения: «Три сигнала светофора»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Т.Ф.Саулина</w:t>
      </w:r>
      <w:proofErr w:type="spellEnd"/>
      <w:r>
        <w:rPr>
          <w:color w:val="000000"/>
          <w:sz w:val="27"/>
          <w:szCs w:val="27"/>
        </w:rPr>
        <w:t xml:space="preserve"> «Авто городок во дворе» В.А.Стрелков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Дать понятия о зебре, дорожных знаках для пешеходов, о работе светофора и т.д.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Pr="006A5549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6A5549">
        <w:rPr>
          <w:b/>
          <w:color w:val="000000"/>
          <w:sz w:val="27"/>
          <w:szCs w:val="27"/>
        </w:rPr>
        <w:t>Дид</w:t>
      </w:r>
      <w:proofErr w:type="spellEnd"/>
      <w:r w:rsidRPr="006A5549">
        <w:rPr>
          <w:b/>
          <w:color w:val="000000"/>
          <w:sz w:val="27"/>
          <w:szCs w:val="27"/>
        </w:rPr>
        <w:t>. Игра «Стоп»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познакомить со знаками «Пункт первой помощи», «Пункт питания» их назначением, учить выделять их из других.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закрепить знания о светофоре, выполнять движения по сигналу.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Pr="006A5549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6A5549">
        <w:rPr>
          <w:b/>
          <w:color w:val="000000"/>
          <w:sz w:val="27"/>
          <w:szCs w:val="27"/>
        </w:rPr>
        <w:t>Иллюстрации по теме «Школа пешеходных наук».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знания о светофоре, дорожных знаках.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Д/Игра «Собери знаки»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закрепить знания о дорожных знаках и правил поведения на дороге.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Экскурсия к пешеходному переходу. «Прогулка пешехода».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знания о частях дороги, пешеходном переходе.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«Что? Где? Откуда? »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знание правил дорожного движения.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Чтение И. Серяков «Ученый дружок», Н </w:t>
      </w:r>
      <w:proofErr w:type="spellStart"/>
      <w:r>
        <w:rPr>
          <w:color w:val="000000"/>
          <w:sz w:val="27"/>
          <w:szCs w:val="27"/>
        </w:rPr>
        <w:t>Кончаловская</w:t>
      </w:r>
      <w:proofErr w:type="spellEnd"/>
      <w:r>
        <w:rPr>
          <w:color w:val="000000"/>
          <w:sz w:val="27"/>
          <w:szCs w:val="27"/>
        </w:rPr>
        <w:t xml:space="preserve"> «Самокат».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знание правил дорожного движения.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Pr="00B8586A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С/р игра «Мы едим, едим, едим в далёкие края»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закрепить правила поведения в общественном транспорте (не шуметь, не мешать другим людям, не сорить, уступать место старшим, своевременно оплачивать проезд)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Конструирование «Транспорт на улице».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учить делать легковой, грузовой, пассажирский транспорт из бумаги, используя приём сгибания листа бумаги пополам, дополняя работу аппликации.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Pr="00B8586A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Бе</w:t>
      </w:r>
      <w:r w:rsidR="00B8586A">
        <w:rPr>
          <w:b/>
          <w:color w:val="000000"/>
          <w:sz w:val="27"/>
          <w:szCs w:val="27"/>
        </w:rPr>
        <w:t>седа «Улица – не место для игр!</w:t>
      </w:r>
      <w:r w:rsidRPr="00B8586A">
        <w:rPr>
          <w:b/>
          <w:color w:val="000000"/>
          <w:sz w:val="27"/>
          <w:szCs w:val="27"/>
        </w:rPr>
        <w:t>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детей выбирать правильное место для игр.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Рисование «Улица».</w:t>
      </w:r>
    </w:p>
    <w:p w:rsidR="008175C7" w:rsidRDefault="008175C7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Default="008175C7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побуждать детей изображать дома, проезжую часть, пешеходный переход, деревья, движение транспорта в двух направлениях.</w:t>
      </w:r>
    </w:p>
    <w:p w:rsidR="00736ECB" w:rsidRDefault="006A5549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-205740</wp:posOffset>
            </wp:positionV>
            <wp:extent cx="4276725" cy="3200400"/>
            <wp:effectExtent l="19050" t="0" r="9525" b="0"/>
            <wp:wrapThrough wrapText="bothSides">
              <wp:wrapPolygon edited="0">
                <wp:start x="-96" y="0"/>
                <wp:lineTo x="-96" y="21471"/>
                <wp:lineTo x="21648" y="21471"/>
                <wp:lineTo x="21648" y="0"/>
                <wp:lineTo x="-96" y="0"/>
              </wp:wrapPolygon>
            </wp:wrapThrough>
            <wp:docPr id="1" name="Рисунок 0" descr="IMG-201805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24-WA000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49530</wp:posOffset>
            </wp:positionV>
            <wp:extent cx="3981450" cy="2990850"/>
            <wp:effectExtent l="19050" t="0" r="0" b="0"/>
            <wp:wrapThrough wrapText="bothSides">
              <wp:wrapPolygon edited="0">
                <wp:start x="-103" y="0"/>
                <wp:lineTo x="-103" y="21462"/>
                <wp:lineTo x="21600" y="21462"/>
                <wp:lineTo x="21600" y="0"/>
                <wp:lineTo x="-103" y="0"/>
              </wp:wrapPolygon>
            </wp:wrapThrough>
            <wp:docPr id="3" name="Рисунок 2" descr="IMG-201805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24-WA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3496310</wp:posOffset>
            </wp:positionH>
            <wp:positionV relativeFrom="paragraph">
              <wp:posOffset>181610</wp:posOffset>
            </wp:positionV>
            <wp:extent cx="2180590" cy="2905125"/>
            <wp:effectExtent l="19050" t="0" r="0" b="0"/>
            <wp:wrapThrough wrapText="bothSides">
              <wp:wrapPolygon edited="0">
                <wp:start x="-189" y="0"/>
                <wp:lineTo x="-189" y="21529"/>
                <wp:lineTo x="21512" y="21529"/>
                <wp:lineTo x="21512" y="0"/>
                <wp:lineTo x="-189" y="0"/>
              </wp:wrapPolygon>
            </wp:wrapThrough>
            <wp:docPr id="2" name="Рисунок 1" descr="IMG-201805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24-WA000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391160</wp:posOffset>
            </wp:positionV>
            <wp:extent cx="3731260" cy="2800350"/>
            <wp:effectExtent l="19050" t="0" r="2540" b="0"/>
            <wp:wrapThrough wrapText="bothSides">
              <wp:wrapPolygon edited="0">
                <wp:start x="-110" y="0"/>
                <wp:lineTo x="-110" y="21453"/>
                <wp:lineTo x="21615" y="21453"/>
                <wp:lineTo x="21615" y="0"/>
                <wp:lineTo x="-110" y="0"/>
              </wp:wrapPolygon>
            </wp:wrapThrough>
            <wp:docPr id="4" name="Рисунок 3" descr="IMG-201805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24-WA001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B8586A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-205740</wp:posOffset>
            </wp:positionV>
            <wp:extent cx="4819650" cy="3600450"/>
            <wp:effectExtent l="19050" t="0" r="0" b="0"/>
            <wp:wrapThrough wrapText="bothSides">
              <wp:wrapPolygon edited="0">
                <wp:start x="-85" y="0"/>
                <wp:lineTo x="-85" y="21486"/>
                <wp:lineTo x="21600" y="21486"/>
                <wp:lineTo x="21600" y="0"/>
                <wp:lineTo x="-85" y="0"/>
              </wp:wrapPolygon>
            </wp:wrapThrough>
            <wp:docPr id="5" name="Рисунок 4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B8586A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2719705</wp:posOffset>
            </wp:positionV>
            <wp:extent cx="3143250" cy="2362200"/>
            <wp:effectExtent l="19050" t="0" r="0" b="0"/>
            <wp:wrapThrough wrapText="bothSides">
              <wp:wrapPolygon edited="0">
                <wp:start x="-131" y="0"/>
                <wp:lineTo x="-131" y="21426"/>
                <wp:lineTo x="21600" y="21426"/>
                <wp:lineTo x="21600" y="0"/>
                <wp:lineTo x="-131" y="0"/>
              </wp:wrapPolygon>
            </wp:wrapThrough>
            <wp:docPr id="8" name="Рисунок 7" descr="DSC0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09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549" w:rsidRDefault="00B8586A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45720</wp:posOffset>
            </wp:positionV>
            <wp:extent cx="3159760" cy="2371725"/>
            <wp:effectExtent l="19050" t="0" r="2540" b="0"/>
            <wp:wrapThrough wrapText="bothSides">
              <wp:wrapPolygon edited="0">
                <wp:start x="-130" y="0"/>
                <wp:lineTo x="-130" y="21513"/>
                <wp:lineTo x="21617" y="21513"/>
                <wp:lineTo x="21617" y="0"/>
                <wp:lineTo x="-130" y="0"/>
              </wp:wrapPolygon>
            </wp:wrapThrough>
            <wp:docPr id="7" name="Рисунок 6" descr="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76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45720</wp:posOffset>
            </wp:positionV>
            <wp:extent cx="3105150" cy="2333625"/>
            <wp:effectExtent l="19050" t="0" r="0" b="0"/>
            <wp:wrapThrough wrapText="bothSides">
              <wp:wrapPolygon edited="0">
                <wp:start x="-133" y="0"/>
                <wp:lineTo x="-133" y="21512"/>
                <wp:lineTo x="21600" y="21512"/>
                <wp:lineTo x="21600" y="0"/>
                <wp:lineTo x="-133" y="0"/>
              </wp:wrapPolygon>
            </wp:wrapThrough>
            <wp:docPr id="6" name="Рисунок 5" descr="65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43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B8586A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218440</wp:posOffset>
            </wp:positionV>
            <wp:extent cx="3331210" cy="2495550"/>
            <wp:effectExtent l="19050" t="0" r="2540" b="0"/>
            <wp:wrapThrough wrapText="bothSides">
              <wp:wrapPolygon edited="0">
                <wp:start x="-124" y="0"/>
                <wp:lineTo x="-124" y="21435"/>
                <wp:lineTo x="21616" y="21435"/>
                <wp:lineTo x="21616" y="0"/>
                <wp:lineTo x="-124" y="0"/>
              </wp:wrapPolygon>
            </wp:wrapThrough>
            <wp:docPr id="9" name="Рисунок 8" descr="123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5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121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6A5549" w:rsidRDefault="006A5549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736ECB" w:rsidRPr="006A5549" w:rsidRDefault="00736ECB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6A5549">
        <w:rPr>
          <w:b/>
          <w:color w:val="000000"/>
          <w:sz w:val="27"/>
          <w:szCs w:val="27"/>
        </w:rPr>
        <w:lastRenderedPageBreak/>
        <w:t>2-ая неделя:</w:t>
      </w:r>
    </w:p>
    <w:p w:rsidR="00736ECB" w:rsidRDefault="00736ECB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36ECB" w:rsidRPr="00B8586A" w:rsidRDefault="00736ECB" w:rsidP="008175C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B8586A">
        <w:rPr>
          <w:b/>
          <w:color w:val="000000"/>
          <w:sz w:val="27"/>
          <w:szCs w:val="27"/>
        </w:rPr>
        <w:t>С 10 по 16 августа – Пожарная безопасность</w:t>
      </w:r>
    </w:p>
    <w:p w:rsidR="00736ECB" w:rsidRDefault="00736ECB" w:rsidP="008175C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36ECB" w:rsidRPr="00B8586A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Беседы на тему: «Пожарная безопасность»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познакомить c основами пожарной безопасности и самосохранения человека, научить пользоваться правилами пожарной безопасности.</w:t>
      </w:r>
    </w:p>
    <w:p w:rsidR="00736ECB" w:rsidRDefault="00736ECB" w:rsidP="00736EC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36ECB" w:rsidRPr="00B8586A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Беседа «Огонь добрый и злой»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Дать детям представление о том, какой бывает огонь, о том, какое значение он имеет в жизни людей.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Pr="00B8586A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Беседа «Огонь – друг, огонь – враг».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дать детям понятие о пользе и вреде огня; развивать понятие быть всегда осторожными с огнем.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Составление рассказа «Откуда может прийти беда? ».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детей составлять продолжение или начало рассказа, развивать логическое мышление детей, умение спрогнозировать ситуацию.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Pr="00B8586A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День эвакуации «Пожар»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Д. игры «Что необходимо пожарному», «Горит – не горит»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детей выбирать из многих вещей то, что необходимо пожарному для работы, различать пожароопасные предметы.</w:t>
      </w:r>
    </w:p>
    <w:p w:rsidR="00736ECB" w:rsidRDefault="00736ECB" w:rsidP="00736EC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36ECB" w:rsidRPr="00B8586A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Чтение С. Маршак «Рассказ о неизвестном герое»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уважение к людям.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Драматизация «Кошкин дом»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правила поведения при пожаре.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Pr="00B8586A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B8586A">
        <w:rPr>
          <w:b/>
          <w:color w:val="000000"/>
          <w:sz w:val="27"/>
          <w:szCs w:val="27"/>
        </w:rPr>
        <w:t>Беседа «Опасные предметы дома»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знакомство с источниками опасности дома.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Дидактическая игра «Найди опасные предметы»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помочь детям запомнить предметы, опасные для жизни и здоровья.</w:t>
      </w:r>
    </w:p>
    <w:p w:rsidR="00736ECB" w:rsidRDefault="00736ECB" w:rsidP="008175C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175C7" w:rsidRDefault="008175C7" w:rsidP="00736EC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E57C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2318385</wp:posOffset>
            </wp:positionV>
            <wp:extent cx="3820795" cy="2409825"/>
            <wp:effectExtent l="19050" t="0" r="8255" b="0"/>
            <wp:wrapThrough wrapText="bothSides">
              <wp:wrapPolygon edited="0">
                <wp:start x="-108" y="0"/>
                <wp:lineTo x="-108" y="21515"/>
                <wp:lineTo x="21647" y="21515"/>
                <wp:lineTo x="21647" y="0"/>
                <wp:lineTo x="-108" y="0"/>
              </wp:wrapPolygon>
            </wp:wrapThrough>
            <wp:docPr id="16" name="Рисунок 15" descr="WP_20180418_10_05_5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418_10_05_52_Pr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079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-120015</wp:posOffset>
            </wp:positionV>
            <wp:extent cx="2333625" cy="4143375"/>
            <wp:effectExtent l="19050" t="0" r="9525" b="0"/>
            <wp:wrapTight wrapText="bothSides">
              <wp:wrapPolygon edited="0">
                <wp:start x="-176" y="0"/>
                <wp:lineTo x="-176" y="21550"/>
                <wp:lineTo x="21688" y="21550"/>
                <wp:lineTo x="21688" y="0"/>
                <wp:lineTo x="-176" y="0"/>
              </wp:wrapPolygon>
            </wp:wrapTight>
            <wp:docPr id="17" name="Рисунок 16" descr="WP_20180418_10_10_3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418_10_10_30_Pro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7D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-224790</wp:posOffset>
            </wp:positionV>
            <wp:extent cx="3924300" cy="2371725"/>
            <wp:effectExtent l="19050" t="0" r="0" b="0"/>
            <wp:wrapThrough wrapText="bothSides">
              <wp:wrapPolygon edited="0">
                <wp:start x="-105" y="0"/>
                <wp:lineTo x="-105" y="21513"/>
                <wp:lineTo x="21600" y="21513"/>
                <wp:lineTo x="21600" y="0"/>
                <wp:lineTo x="-105" y="0"/>
              </wp:wrapPolygon>
            </wp:wrapThrough>
            <wp:docPr id="15" name="Рисунок 14" descr="WP_20180418_10_05_2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418_10_05_28_Pr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E57C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20955</wp:posOffset>
            </wp:positionV>
            <wp:extent cx="2204720" cy="3295650"/>
            <wp:effectExtent l="19050" t="0" r="5080" b="0"/>
            <wp:wrapThrough wrapText="bothSides">
              <wp:wrapPolygon edited="0">
                <wp:start x="-187" y="0"/>
                <wp:lineTo x="-187" y="21475"/>
                <wp:lineTo x="21650" y="21475"/>
                <wp:lineTo x="21650" y="0"/>
                <wp:lineTo x="-187" y="0"/>
              </wp:wrapPolygon>
            </wp:wrapThrough>
            <wp:docPr id="19" name="Рисунок 18" descr="WP_20180420_10_39_0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420_10_39_07_Pro.jpg"/>
                    <pic:cNvPicPr/>
                  </pic:nvPicPr>
                  <pic:blipFill>
                    <a:blip r:embed="rId16" cstate="print"/>
                    <a:srcRect t="7993" b="7807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E57C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2653665</wp:posOffset>
            </wp:positionV>
            <wp:extent cx="2620645" cy="1966595"/>
            <wp:effectExtent l="19050" t="0" r="8255" b="0"/>
            <wp:wrapThrough wrapText="bothSides">
              <wp:wrapPolygon edited="0">
                <wp:start x="-157" y="0"/>
                <wp:lineTo x="-157" y="21342"/>
                <wp:lineTo x="21668" y="21342"/>
                <wp:lineTo x="21668" y="0"/>
                <wp:lineTo x="-157" y="0"/>
              </wp:wrapPolygon>
            </wp:wrapThrough>
            <wp:docPr id="21" name="Рисунок 20" descr="IMG-201804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0-WA001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2411095</wp:posOffset>
            </wp:positionV>
            <wp:extent cx="2771775" cy="2337435"/>
            <wp:effectExtent l="19050" t="0" r="9525" b="0"/>
            <wp:wrapThrough wrapText="bothSides">
              <wp:wrapPolygon edited="0">
                <wp:start x="-148" y="0"/>
                <wp:lineTo x="-148" y="21477"/>
                <wp:lineTo x="21674" y="21477"/>
                <wp:lineTo x="21674" y="0"/>
                <wp:lineTo x="-148" y="0"/>
              </wp:wrapPolygon>
            </wp:wrapThrough>
            <wp:docPr id="20" name="Рисунок 19" descr="IMG-201804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0-WA0023.jpg"/>
                    <pic:cNvPicPr/>
                  </pic:nvPicPr>
                  <pic:blipFill>
                    <a:blip r:embed="rId18"/>
                    <a:srcRect r="11010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96520</wp:posOffset>
            </wp:positionV>
            <wp:extent cx="3790950" cy="2133600"/>
            <wp:effectExtent l="19050" t="0" r="0" b="0"/>
            <wp:wrapThrough wrapText="bothSides">
              <wp:wrapPolygon edited="0">
                <wp:start x="-109" y="0"/>
                <wp:lineTo x="-109" y="21407"/>
                <wp:lineTo x="21600" y="21407"/>
                <wp:lineTo x="21600" y="0"/>
                <wp:lineTo x="-109" y="0"/>
              </wp:wrapPolygon>
            </wp:wrapThrough>
            <wp:docPr id="18" name="Рисунок 17" descr="WP_20180420_10_38_1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420_10_38_18_Pro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B8586A" w:rsidRDefault="00B8586A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-120015</wp:posOffset>
            </wp:positionV>
            <wp:extent cx="4455160" cy="4200525"/>
            <wp:effectExtent l="19050" t="0" r="2540" b="0"/>
            <wp:wrapThrough wrapText="bothSides">
              <wp:wrapPolygon edited="0">
                <wp:start x="-92" y="0"/>
                <wp:lineTo x="-92" y="21551"/>
                <wp:lineTo x="21612" y="21551"/>
                <wp:lineTo x="21612" y="0"/>
                <wp:lineTo x="-92" y="0"/>
              </wp:wrapPolygon>
            </wp:wrapThrough>
            <wp:docPr id="11" name="Рисунок 10" descr="IMG-201804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0-WA0011.jpg"/>
                    <pic:cNvPicPr/>
                  </pic:nvPicPr>
                  <pic:blipFill>
                    <a:blip r:embed="rId20"/>
                    <a:srcRect t="12981" b="16346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E57C3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230505</wp:posOffset>
            </wp:positionV>
            <wp:extent cx="2295525" cy="5124450"/>
            <wp:effectExtent l="19050" t="0" r="9525" b="0"/>
            <wp:wrapTight wrapText="bothSides">
              <wp:wrapPolygon edited="0">
                <wp:start x="-179" y="0"/>
                <wp:lineTo x="-179" y="21520"/>
                <wp:lineTo x="21690" y="21520"/>
                <wp:lineTo x="21690" y="0"/>
                <wp:lineTo x="-179" y="0"/>
              </wp:wrapPolygon>
            </wp:wrapTight>
            <wp:docPr id="13" name="Рисунок 12" descr="IMG-201804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0-WA0001.jpg"/>
                    <pic:cNvPicPr/>
                  </pic:nvPicPr>
                  <pic:blipFill>
                    <a:blip r:embed="rId21"/>
                    <a:srcRect l="16996" r="2576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E57C3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18415</wp:posOffset>
            </wp:positionV>
            <wp:extent cx="3691255" cy="4238625"/>
            <wp:effectExtent l="19050" t="0" r="4445" b="0"/>
            <wp:wrapThrough wrapText="bothSides">
              <wp:wrapPolygon edited="0">
                <wp:start x="-111" y="0"/>
                <wp:lineTo x="-111" y="21551"/>
                <wp:lineTo x="21626" y="21551"/>
                <wp:lineTo x="21626" y="0"/>
                <wp:lineTo x="-111" y="0"/>
              </wp:wrapPolygon>
            </wp:wrapThrough>
            <wp:docPr id="12" name="Рисунок 11" descr="IMG-201804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0-WA0008.jpg"/>
                    <pic:cNvPicPr/>
                  </pic:nvPicPr>
                  <pic:blipFill>
                    <a:blip r:embed="rId22"/>
                    <a:srcRect t="13926"/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7267DF" w:rsidRDefault="007267DF">
      <w:pPr>
        <w:rPr>
          <w:rFonts w:ascii="Times New Roman" w:hAnsi="Times New Roman" w:cs="Times New Roman"/>
          <w:b/>
          <w:sz w:val="28"/>
        </w:rPr>
      </w:pPr>
    </w:p>
    <w:p w:rsidR="008175C7" w:rsidRPr="00B8586A" w:rsidRDefault="00736ECB">
      <w:pPr>
        <w:rPr>
          <w:rFonts w:ascii="Times New Roman" w:hAnsi="Times New Roman" w:cs="Times New Roman"/>
          <w:b/>
          <w:sz w:val="28"/>
        </w:rPr>
      </w:pPr>
      <w:r w:rsidRPr="00B8586A">
        <w:rPr>
          <w:rFonts w:ascii="Times New Roman" w:hAnsi="Times New Roman" w:cs="Times New Roman"/>
          <w:b/>
          <w:sz w:val="28"/>
        </w:rPr>
        <w:lastRenderedPageBreak/>
        <w:t>3-ая неделя</w:t>
      </w:r>
    </w:p>
    <w:p w:rsidR="00736ECB" w:rsidRPr="00B8586A" w:rsidRDefault="00736ECB">
      <w:pPr>
        <w:rPr>
          <w:rFonts w:ascii="Times New Roman" w:hAnsi="Times New Roman" w:cs="Times New Roman"/>
          <w:b/>
          <w:sz w:val="28"/>
        </w:rPr>
      </w:pPr>
      <w:r w:rsidRPr="00B8586A">
        <w:rPr>
          <w:rFonts w:ascii="Times New Roman" w:hAnsi="Times New Roman" w:cs="Times New Roman"/>
          <w:b/>
          <w:sz w:val="28"/>
        </w:rPr>
        <w:t xml:space="preserve">С 17 по 23 августа – «неделя антитеррористических мероприятий» </w:t>
      </w:r>
    </w:p>
    <w:p w:rsidR="00736ECB" w:rsidRPr="00E57C33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57C33">
        <w:rPr>
          <w:b/>
          <w:color w:val="000000"/>
          <w:sz w:val="27"/>
          <w:szCs w:val="27"/>
        </w:rPr>
        <w:t>Беседа «Чтобы не стать жертвой преступления»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правила безопасности поведения.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эвакуации «В детском саду заложено взрывное устройство»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Pr="00E57C33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57C33">
        <w:rPr>
          <w:b/>
          <w:color w:val="000000"/>
          <w:sz w:val="27"/>
          <w:szCs w:val="27"/>
        </w:rPr>
        <w:t>Беседа «Ребенок и другие люди».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«Об опасности контакта с незнакомыми людьми»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«Если чужой приходит в дом»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примере литературных произведений объяснить детям, что опасность их может подстерегать дома, поэтому нельзя открывать дверь чужим, даже если у незнакомого человека ласковый голос, или он представляется знакомым родителей (народные сказки «Волк и семеро козлят», «Лиса, заяц и петух»).</w:t>
      </w: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ECB" w:rsidRDefault="00736ECB" w:rsidP="00736E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57C33">
        <w:rPr>
          <w:b/>
          <w:color w:val="000000"/>
          <w:sz w:val="27"/>
          <w:szCs w:val="27"/>
        </w:rPr>
        <w:t>Произведение: С.Я.Маршак «Сказка о глупом мышонке»</w:t>
      </w:r>
      <w:r>
        <w:rPr>
          <w:color w:val="000000"/>
          <w:sz w:val="27"/>
          <w:szCs w:val="27"/>
        </w:rPr>
        <w:t xml:space="preserve"> (ласковая кошка съела мышонка)</w:t>
      </w:r>
    </w:p>
    <w:p w:rsidR="00736ECB" w:rsidRPr="00E57C33" w:rsidRDefault="00736ECB" w:rsidP="00736ECB">
      <w:pPr>
        <w:pStyle w:val="a3"/>
        <w:spacing w:before="0" w:beforeAutospacing="0" w:after="0" w:afterAutospacing="0"/>
        <w:rPr>
          <w:sz w:val="28"/>
        </w:rPr>
      </w:pPr>
      <w:r w:rsidRPr="00736ECB">
        <w:rPr>
          <w:color w:val="000000"/>
          <w:sz w:val="28"/>
          <w:szCs w:val="28"/>
        </w:rPr>
        <w:t xml:space="preserve">Закреплять </w:t>
      </w:r>
      <w:r w:rsidRPr="00E57C33">
        <w:rPr>
          <w:sz w:val="28"/>
        </w:rPr>
        <w:t>правила безопасности поведения.</w:t>
      </w:r>
    </w:p>
    <w:p w:rsidR="00736ECB" w:rsidRDefault="00826E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297180</wp:posOffset>
            </wp:positionV>
            <wp:extent cx="4450080" cy="2505075"/>
            <wp:effectExtent l="19050" t="0" r="7620" b="0"/>
            <wp:wrapThrough wrapText="bothSides">
              <wp:wrapPolygon edited="0">
                <wp:start x="-92" y="0"/>
                <wp:lineTo x="-92" y="21518"/>
                <wp:lineTo x="21637" y="21518"/>
                <wp:lineTo x="21637" y="0"/>
                <wp:lineTo x="-92" y="0"/>
              </wp:wrapPolygon>
            </wp:wrapThrough>
            <wp:docPr id="24" name="Рисунок 23" descr="WP_20180906_10_57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0_57_24_Pro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826E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1461135</wp:posOffset>
            </wp:positionH>
            <wp:positionV relativeFrom="paragraph">
              <wp:posOffset>210185</wp:posOffset>
            </wp:positionV>
            <wp:extent cx="4095115" cy="2305050"/>
            <wp:effectExtent l="19050" t="0" r="635" b="0"/>
            <wp:wrapThrough wrapText="bothSides">
              <wp:wrapPolygon edited="0">
                <wp:start x="-100" y="0"/>
                <wp:lineTo x="-100" y="21421"/>
                <wp:lineTo x="21603" y="21421"/>
                <wp:lineTo x="21603" y="0"/>
                <wp:lineTo x="-100" y="0"/>
              </wp:wrapPolygon>
            </wp:wrapThrough>
            <wp:docPr id="22" name="Рисунок 21" descr="WP_20180906_10_32_2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0_32_23_Pro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E57C33" w:rsidRDefault="00E57C33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89535</wp:posOffset>
            </wp:positionV>
            <wp:extent cx="4991100" cy="2809875"/>
            <wp:effectExtent l="19050" t="0" r="0" b="0"/>
            <wp:wrapThrough wrapText="bothSides">
              <wp:wrapPolygon edited="0">
                <wp:start x="-82" y="0"/>
                <wp:lineTo x="-82" y="21527"/>
                <wp:lineTo x="21600" y="21527"/>
                <wp:lineTo x="21600" y="0"/>
                <wp:lineTo x="-82" y="0"/>
              </wp:wrapPolygon>
            </wp:wrapThrough>
            <wp:docPr id="28" name="Рисунок 27" descr="WP_20180906_10_58_2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0_58_21_Pro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231140</wp:posOffset>
            </wp:positionV>
            <wp:extent cx="2857500" cy="3810000"/>
            <wp:effectExtent l="19050" t="0" r="0" b="0"/>
            <wp:wrapThrough wrapText="bothSides">
              <wp:wrapPolygon edited="0">
                <wp:start x="-144" y="0"/>
                <wp:lineTo x="-144" y="21492"/>
                <wp:lineTo x="21600" y="21492"/>
                <wp:lineTo x="21600" y="0"/>
                <wp:lineTo x="-144" y="0"/>
              </wp:wrapPolygon>
            </wp:wrapThrough>
            <wp:docPr id="25" name="Рисунок 24" descr="WP_20180420_11_14_1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420_11_14_10_Pro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160020</wp:posOffset>
            </wp:positionV>
            <wp:extent cx="3571875" cy="2238375"/>
            <wp:effectExtent l="19050" t="0" r="9525" b="0"/>
            <wp:wrapThrough wrapText="bothSides">
              <wp:wrapPolygon edited="0">
                <wp:start x="-115" y="0"/>
                <wp:lineTo x="-115" y="21508"/>
                <wp:lineTo x="21658" y="21508"/>
                <wp:lineTo x="21658" y="0"/>
                <wp:lineTo x="-115" y="0"/>
              </wp:wrapPolygon>
            </wp:wrapThrough>
            <wp:docPr id="26" name="Рисунок 25" descr="WP_20180420_11_10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420_11_10_24_Pro.jpg"/>
                    <pic:cNvPicPr/>
                  </pic:nvPicPr>
                  <pic:blipFill>
                    <a:blip r:embed="rId27" cstate="print"/>
                    <a:srcRect l="1924" r="16782" b="9402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826ECE" w:rsidRDefault="00826ECE">
      <w:pPr>
        <w:rPr>
          <w:rFonts w:ascii="Times New Roman" w:hAnsi="Times New Roman" w:cs="Times New Roman"/>
          <w:sz w:val="28"/>
        </w:rPr>
      </w:pPr>
    </w:p>
    <w:p w:rsidR="00DB70B9" w:rsidRPr="00826ECE" w:rsidRDefault="00DB70B9">
      <w:pPr>
        <w:rPr>
          <w:rFonts w:ascii="Times New Roman" w:hAnsi="Times New Roman" w:cs="Times New Roman"/>
          <w:b/>
          <w:sz w:val="28"/>
        </w:rPr>
      </w:pPr>
      <w:r w:rsidRPr="00826ECE">
        <w:rPr>
          <w:rFonts w:ascii="Times New Roman" w:hAnsi="Times New Roman" w:cs="Times New Roman"/>
          <w:b/>
          <w:sz w:val="28"/>
        </w:rPr>
        <w:lastRenderedPageBreak/>
        <w:t xml:space="preserve">4-ая неделя </w:t>
      </w:r>
    </w:p>
    <w:p w:rsidR="00DB70B9" w:rsidRPr="00826ECE" w:rsidRDefault="00DB70B9">
      <w:pPr>
        <w:rPr>
          <w:rFonts w:ascii="Times New Roman" w:hAnsi="Times New Roman" w:cs="Times New Roman"/>
          <w:b/>
          <w:sz w:val="28"/>
        </w:rPr>
      </w:pPr>
      <w:r w:rsidRPr="00826ECE">
        <w:rPr>
          <w:rFonts w:ascii="Times New Roman" w:hAnsi="Times New Roman" w:cs="Times New Roman"/>
          <w:b/>
          <w:sz w:val="28"/>
        </w:rPr>
        <w:t>С 24 по 31 августа - Неделя защиты от ЧС</w:t>
      </w:r>
    </w:p>
    <w:p w:rsidR="00DB70B9" w:rsidRPr="00826ECE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26ECE">
        <w:rPr>
          <w:b/>
          <w:color w:val="000000"/>
          <w:sz w:val="27"/>
          <w:szCs w:val="27"/>
        </w:rPr>
        <w:t>Беседа «Землетрясения»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детей действиям при землетрясении.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B70B9" w:rsidRPr="00826ECE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26ECE">
        <w:rPr>
          <w:b/>
          <w:color w:val="000000"/>
          <w:sz w:val="27"/>
          <w:szCs w:val="27"/>
        </w:rPr>
        <w:t>Д. игры «Так или не так? », «Сто бед».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правила поведения детей при ЧС.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B70B9" w:rsidRPr="00826ECE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26ECE">
        <w:rPr>
          <w:b/>
          <w:color w:val="000000"/>
          <w:sz w:val="27"/>
          <w:szCs w:val="27"/>
        </w:rPr>
        <w:t>Чтение И. Гурина «Осторожным надо быть».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внимание, память, воспитывать осторожность у детей.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B70B9" w:rsidRPr="008577C9" w:rsidRDefault="008577C9" w:rsidP="00DB70B9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 xml:space="preserve">День эвакуации «Угроза </w:t>
      </w:r>
      <w:proofErr w:type="spellStart"/>
      <w:r>
        <w:rPr>
          <w:b/>
          <w:color w:val="000000"/>
          <w:sz w:val="27"/>
          <w:szCs w:val="27"/>
        </w:rPr>
        <w:t>земле</w:t>
      </w:r>
      <w:r w:rsidR="00DB70B9" w:rsidRPr="008577C9">
        <w:rPr>
          <w:b/>
          <w:color w:val="000000"/>
          <w:sz w:val="27"/>
          <w:szCs w:val="27"/>
        </w:rPr>
        <w:t>тресения</w:t>
      </w:r>
      <w:proofErr w:type="spellEnd"/>
      <w:r w:rsidR="00DB70B9" w:rsidRPr="008577C9">
        <w:rPr>
          <w:b/>
          <w:color w:val="000000"/>
          <w:sz w:val="27"/>
          <w:szCs w:val="27"/>
        </w:rPr>
        <w:t>».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B70B9" w:rsidRPr="008577C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577C9">
        <w:rPr>
          <w:b/>
          <w:color w:val="000000"/>
          <w:sz w:val="27"/>
          <w:szCs w:val="27"/>
        </w:rPr>
        <w:t>Беседа на тему: «Как избежать опасности в летний период».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Цель: Поговорить с детьми о том, что необходимы в летний период </w:t>
      </w:r>
      <w:proofErr w:type="gramStart"/>
      <w:r>
        <w:rPr>
          <w:color w:val="000000"/>
          <w:sz w:val="27"/>
          <w:szCs w:val="27"/>
        </w:rPr>
        <w:t>носить</w:t>
      </w:r>
      <w:proofErr w:type="gramEnd"/>
      <w:r>
        <w:rPr>
          <w:color w:val="000000"/>
          <w:sz w:val="27"/>
          <w:szCs w:val="27"/>
        </w:rPr>
        <w:t xml:space="preserve"> панамы, соблюдать питьевой режим, соблюдать чистоту окружающей среды и т.д.</w:t>
      </w:r>
      <w:bookmarkStart w:id="0" w:name="_GoBack"/>
      <w:bookmarkEnd w:id="0"/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народной сказки «Сестрица Аленушка и братец Иванушка» (Не пей из лужицы, козленочком станешь).</w:t>
      </w:r>
    </w:p>
    <w:p w:rsidR="00DB70B9" w:rsidRDefault="00DB70B9" w:rsidP="00DB70B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Следует познакомить детей с проблемами загрязнения окружающей среды (не пить воду из водоемов, не есть снег и т.д.).</w:t>
      </w:r>
    </w:p>
    <w:p w:rsidR="00DB70B9" w:rsidRDefault="002E49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1204595</wp:posOffset>
            </wp:positionV>
            <wp:extent cx="3600450" cy="2028825"/>
            <wp:effectExtent l="19050" t="0" r="0" b="0"/>
            <wp:wrapThrough wrapText="bothSides">
              <wp:wrapPolygon edited="0">
                <wp:start x="-114" y="0"/>
                <wp:lineTo x="-114" y="21499"/>
                <wp:lineTo x="21600" y="21499"/>
                <wp:lineTo x="21600" y="0"/>
                <wp:lineTo x="-114" y="0"/>
              </wp:wrapPolygon>
            </wp:wrapThrough>
            <wp:docPr id="29" name="Рисунок 28" descr="WP_20180906_10_57_5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0_57_59_Pro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49D3" w:rsidRDefault="002E49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80645</wp:posOffset>
            </wp:positionV>
            <wp:extent cx="2581275" cy="4581525"/>
            <wp:effectExtent l="19050" t="0" r="9525" b="0"/>
            <wp:wrapThrough wrapText="bothSides">
              <wp:wrapPolygon edited="0">
                <wp:start x="-159" y="0"/>
                <wp:lineTo x="-159" y="21555"/>
                <wp:lineTo x="21680" y="21555"/>
                <wp:lineTo x="21680" y="0"/>
                <wp:lineTo x="-159" y="0"/>
              </wp:wrapPolygon>
            </wp:wrapThrough>
            <wp:docPr id="31" name="Рисунок 30" descr="WP_20180906_11_00_2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00_26_Pro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5518785</wp:posOffset>
            </wp:positionV>
            <wp:extent cx="2884805" cy="3971925"/>
            <wp:effectExtent l="19050" t="0" r="0" b="0"/>
            <wp:wrapThrough wrapText="bothSides">
              <wp:wrapPolygon edited="0">
                <wp:start x="-143" y="0"/>
                <wp:lineTo x="-143" y="21548"/>
                <wp:lineTo x="21538" y="21548"/>
                <wp:lineTo x="21538" y="0"/>
                <wp:lineTo x="-143" y="0"/>
              </wp:wrapPolygon>
            </wp:wrapThrough>
            <wp:docPr id="37" name="Рисунок 36" descr="WP_20180906_11_06_3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06_38_Pro.jpg"/>
                    <pic:cNvPicPr/>
                  </pic:nvPicPr>
                  <pic:blipFill>
                    <a:blip r:embed="rId30" cstate="print"/>
                    <a:srcRect t="13285"/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5715000</wp:posOffset>
            </wp:positionV>
            <wp:extent cx="3105150" cy="3775075"/>
            <wp:effectExtent l="19050" t="0" r="0" b="0"/>
            <wp:wrapThrough wrapText="bothSides">
              <wp:wrapPolygon edited="0">
                <wp:start x="-133" y="0"/>
                <wp:lineTo x="-133" y="21473"/>
                <wp:lineTo x="21600" y="21473"/>
                <wp:lineTo x="21600" y="0"/>
                <wp:lineTo x="-133" y="0"/>
              </wp:wrapPolygon>
            </wp:wrapThrough>
            <wp:docPr id="35" name="Рисунок 34" descr="WP_20180906_11_06_0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06_08_Pro.jpg"/>
                    <pic:cNvPicPr/>
                  </pic:nvPicPr>
                  <pic:blipFill>
                    <a:blip r:embed="rId31" cstate="print"/>
                    <a:srcRect t="10072" b="2143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-186690</wp:posOffset>
            </wp:positionV>
            <wp:extent cx="3143250" cy="5579745"/>
            <wp:effectExtent l="19050" t="0" r="0" b="0"/>
            <wp:wrapThrough wrapText="bothSides">
              <wp:wrapPolygon edited="0">
                <wp:start x="-131" y="0"/>
                <wp:lineTo x="-131" y="21534"/>
                <wp:lineTo x="21600" y="21534"/>
                <wp:lineTo x="21600" y="0"/>
                <wp:lineTo x="-131" y="0"/>
              </wp:wrapPolygon>
            </wp:wrapThrough>
            <wp:docPr id="33" name="Рисунок 32" descr="WP_20180906_11_01_1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01_17_Pro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57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-186690</wp:posOffset>
            </wp:positionV>
            <wp:extent cx="3162300" cy="5610225"/>
            <wp:effectExtent l="19050" t="0" r="0" b="0"/>
            <wp:wrapThrough wrapText="bothSides">
              <wp:wrapPolygon edited="0">
                <wp:start x="-130" y="0"/>
                <wp:lineTo x="-130" y="21563"/>
                <wp:lineTo x="21600" y="21563"/>
                <wp:lineTo x="21600" y="0"/>
                <wp:lineTo x="-130" y="0"/>
              </wp:wrapPolygon>
            </wp:wrapThrough>
            <wp:docPr id="32" name="Рисунок 31" descr="WP_20180906_11_01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01_24_Pro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2E49D3" w:rsidP="002E49D3">
      <w:pPr>
        <w:rPr>
          <w:rFonts w:ascii="Times New Roman" w:hAnsi="Times New Roman" w:cs="Times New Roman"/>
          <w:sz w:val="28"/>
        </w:rPr>
      </w:pPr>
    </w:p>
    <w:p w:rsidR="00736ECB" w:rsidRDefault="00736ECB" w:rsidP="002E49D3">
      <w:pPr>
        <w:rPr>
          <w:rFonts w:ascii="Times New Roman" w:hAnsi="Times New Roman" w:cs="Times New Roman"/>
          <w:sz w:val="28"/>
        </w:rPr>
      </w:pPr>
    </w:p>
    <w:p w:rsid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Default="002E49D3" w:rsidP="002E49D3">
      <w:pPr>
        <w:rPr>
          <w:rFonts w:ascii="Times New Roman" w:hAnsi="Times New Roman" w:cs="Times New Roman"/>
          <w:sz w:val="28"/>
        </w:rPr>
      </w:pPr>
    </w:p>
    <w:p w:rsidR="002E49D3" w:rsidRPr="002E49D3" w:rsidRDefault="00ED1D08" w:rsidP="002E49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6844665</wp:posOffset>
            </wp:positionV>
            <wp:extent cx="3429000" cy="1933575"/>
            <wp:effectExtent l="19050" t="0" r="0" b="0"/>
            <wp:wrapThrough wrapText="bothSides">
              <wp:wrapPolygon edited="0">
                <wp:start x="-120" y="0"/>
                <wp:lineTo x="-120" y="21494"/>
                <wp:lineTo x="21600" y="21494"/>
                <wp:lineTo x="21600" y="0"/>
                <wp:lineTo x="-120" y="0"/>
              </wp:wrapPolygon>
            </wp:wrapThrough>
            <wp:docPr id="44" name="Рисунок 43" descr="WP_20180906_11_25_4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25_45_Pro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6766560</wp:posOffset>
            </wp:positionV>
            <wp:extent cx="2943225" cy="2152650"/>
            <wp:effectExtent l="19050" t="0" r="9525" b="0"/>
            <wp:wrapThrough wrapText="bothSides">
              <wp:wrapPolygon edited="0">
                <wp:start x="-140" y="0"/>
                <wp:lineTo x="-140" y="21409"/>
                <wp:lineTo x="21670" y="21409"/>
                <wp:lineTo x="21670" y="0"/>
                <wp:lineTo x="-140" y="0"/>
              </wp:wrapPolygon>
            </wp:wrapThrough>
            <wp:docPr id="42" name="Рисунок 41" descr="WP_20180906_11_23_1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23_15_Pro.jpg"/>
                    <pic:cNvPicPr/>
                  </pic:nvPicPr>
                  <pic:blipFill>
                    <a:blip r:embed="rId35" cstate="print"/>
                    <a:srcRect r="22943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4566285</wp:posOffset>
            </wp:positionV>
            <wp:extent cx="2907030" cy="2066925"/>
            <wp:effectExtent l="19050" t="0" r="7620" b="0"/>
            <wp:wrapThrough wrapText="bothSides">
              <wp:wrapPolygon edited="0">
                <wp:start x="-142" y="0"/>
                <wp:lineTo x="-142" y="21500"/>
                <wp:lineTo x="21657" y="21500"/>
                <wp:lineTo x="21657" y="0"/>
                <wp:lineTo x="-142" y="0"/>
              </wp:wrapPolygon>
            </wp:wrapThrough>
            <wp:docPr id="43" name="Рисунок 42" descr="WP_20180906_11_24_5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24_57_Pro.jpg"/>
                    <pic:cNvPicPr/>
                  </pic:nvPicPr>
                  <pic:blipFill>
                    <a:blip r:embed="rId36" cstate="print"/>
                    <a:srcRect r="20818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4480560</wp:posOffset>
            </wp:positionV>
            <wp:extent cx="2943225" cy="2152650"/>
            <wp:effectExtent l="19050" t="0" r="9525" b="0"/>
            <wp:wrapThrough wrapText="bothSides">
              <wp:wrapPolygon edited="0">
                <wp:start x="-140" y="0"/>
                <wp:lineTo x="-140" y="21409"/>
                <wp:lineTo x="21670" y="21409"/>
                <wp:lineTo x="21670" y="0"/>
                <wp:lineTo x="-140" y="0"/>
              </wp:wrapPolygon>
            </wp:wrapThrough>
            <wp:docPr id="41" name="Рисунок 40" descr="WP_20180906_11_22_3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22_35_Pro.jpg"/>
                    <pic:cNvPicPr/>
                  </pic:nvPicPr>
                  <pic:blipFill>
                    <a:blip r:embed="rId37" cstate="print"/>
                    <a:srcRect r="23007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2309495</wp:posOffset>
            </wp:positionV>
            <wp:extent cx="3619500" cy="2037080"/>
            <wp:effectExtent l="19050" t="0" r="0" b="0"/>
            <wp:wrapThrough wrapText="bothSides">
              <wp:wrapPolygon edited="0">
                <wp:start x="-114" y="0"/>
                <wp:lineTo x="-114" y="21411"/>
                <wp:lineTo x="21600" y="21411"/>
                <wp:lineTo x="21600" y="0"/>
                <wp:lineTo x="-114" y="0"/>
              </wp:wrapPolygon>
            </wp:wrapThrough>
            <wp:docPr id="40" name="Рисунок 39" descr="WP_20180906_11_21_1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21_18_Pro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9D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41910</wp:posOffset>
            </wp:positionV>
            <wp:extent cx="3752850" cy="2114550"/>
            <wp:effectExtent l="19050" t="0" r="0" b="0"/>
            <wp:wrapThrough wrapText="bothSides">
              <wp:wrapPolygon edited="0">
                <wp:start x="-110" y="0"/>
                <wp:lineTo x="-110" y="21405"/>
                <wp:lineTo x="21600" y="21405"/>
                <wp:lineTo x="21600" y="0"/>
                <wp:lineTo x="-110" y="0"/>
              </wp:wrapPolygon>
            </wp:wrapThrough>
            <wp:docPr id="39" name="Рисунок 38" descr="WP_20180906_11_08_1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08_17_Pro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9D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-139065</wp:posOffset>
            </wp:positionV>
            <wp:extent cx="2336165" cy="3867150"/>
            <wp:effectExtent l="19050" t="0" r="6985" b="0"/>
            <wp:wrapThrough wrapText="bothSides">
              <wp:wrapPolygon edited="0">
                <wp:start x="-176" y="0"/>
                <wp:lineTo x="-176" y="21494"/>
                <wp:lineTo x="21665" y="21494"/>
                <wp:lineTo x="21665" y="0"/>
                <wp:lineTo x="-176" y="0"/>
              </wp:wrapPolygon>
            </wp:wrapThrough>
            <wp:docPr id="38" name="Рисунок 37" descr="WP_20180906_11_07_5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0906_11_07_55_Pro.jpg"/>
                    <pic:cNvPicPr/>
                  </pic:nvPicPr>
                  <pic:blipFill>
                    <a:blip r:embed="rId40" cstate="print"/>
                    <a:srcRect t="6775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49D3" w:rsidRPr="002E49D3" w:rsidSect="006A5549">
      <w:pgSz w:w="11906" w:h="16838"/>
      <w:pgMar w:top="1134" w:right="850" w:bottom="1134" w:left="1701" w:header="708" w:footer="708" w:gutter="0"/>
      <w:pgBorders w:offsetFrom="page">
        <w:top w:val="decoBlocks" w:sz="10" w:space="24" w:color="auto"/>
        <w:left w:val="decoBlocks" w:sz="10" w:space="24" w:color="auto"/>
        <w:bottom w:val="decoBlocks" w:sz="10" w:space="24" w:color="auto"/>
        <w:right w:val="decoBlock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02F"/>
    <w:rsid w:val="00093909"/>
    <w:rsid w:val="002204CD"/>
    <w:rsid w:val="002B4B47"/>
    <w:rsid w:val="002E49D3"/>
    <w:rsid w:val="006A5549"/>
    <w:rsid w:val="007267DF"/>
    <w:rsid w:val="00736ECB"/>
    <w:rsid w:val="0079402F"/>
    <w:rsid w:val="008175C7"/>
    <w:rsid w:val="00826ECE"/>
    <w:rsid w:val="008577C9"/>
    <w:rsid w:val="00B8586A"/>
    <w:rsid w:val="00B9352F"/>
    <w:rsid w:val="00D113B2"/>
    <w:rsid w:val="00D535A2"/>
    <w:rsid w:val="00DB70B9"/>
    <w:rsid w:val="00E57C33"/>
    <w:rsid w:val="00ED1D08"/>
    <w:rsid w:val="00F50EB6"/>
    <w:rsid w:val="00FC2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6</cp:revision>
  <dcterms:created xsi:type="dcterms:W3CDTF">2018-09-06T06:19:00Z</dcterms:created>
  <dcterms:modified xsi:type="dcterms:W3CDTF">2018-09-06T11:15:00Z</dcterms:modified>
</cp:coreProperties>
</file>