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68" w:rsidRDefault="00585D4F" w:rsidP="00585D4F">
      <w:pPr>
        <w:jc w:val="center"/>
        <w:rPr>
          <w:rFonts w:ascii="Times New Roman" w:hAnsi="Times New Roman" w:cs="Times New Roman"/>
          <w:b/>
          <w:sz w:val="28"/>
        </w:rPr>
      </w:pPr>
      <w:r w:rsidRPr="00585D4F">
        <w:rPr>
          <w:rFonts w:ascii="Times New Roman" w:hAnsi="Times New Roman" w:cs="Times New Roman"/>
          <w:b/>
          <w:sz w:val="28"/>
        </w:rPr>
        <w:t>Игровая технология</w:t>
      </w:r>
    </w:p>
    <w:p w:rsidR="00585D4F" w:rsidRDefault="00585D4F" w:rsidP="00585D4F">
      <w:pPr>
        <w:jc w:val="center"/>
        <w:rPr>
          <w:rFonts w:ascii="Times New Roman" w:hAnsi="Times New Roman" w:cs="Times New Roman"/>
          <w:b/>
          <w:sz w:val="28"/>
        </w:rPr>
      </w:pPr>
    </w:p>
    <w:p w:rsidR="00585D4F" w:rsidRPr="00585D4F" w:rsidRDefault="00585D4F" w:rsidP="00585D4F">
      <w:pPr>
        <w:spacing w:after="13" w:line="268" w:lineRule="auto"/>
        <w:ind w:left="-15" w:right="267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Дошкольный возраст </w:t>
      </w:r>
      <w:r w:rsidRPr="00585D4F">
        <w:rPr>
          <w:rFonts w:ascii="Times New Roman" w:hAnsi="Times New Roman" w:cs="Times New Roman"/>
          <w:sz w:val="28"/>
        </w:rPr>
        <w:t>–важнейший период становления личности. Предназначение дошкольного образования на современном этапе состоит не только в формировании определенной суммы знаний, но и в развитии</w:t>
      </w:r>
      <w:r w:rsidRPr="00585D4F">
        <w:rPr>
          <w:rFonts w:ascii="Times New Roman" w:hAnsi="Times New Roman" w:cs="Times New Roman"/>
          <w:sz w:val="28"/>
        </w:rPr>
        <w:t xml:space="preserve"> </w:t>
      </w:r>
      <w:r w:rsidRPr="00585D4F">
        <w:rPr>
          <w:rFonts w:ascii="Times New Roman" w:hAnsi="Times New Roman" w:cs="Times New Roman"/>
          <w:sz w:val="28"/>
        </w:rPr>
        <w:t>базовых способностей личности, ее социальных и культурных навыков, здорового образа жизни. Необходимым условием реализации федеральных государственных образовательных стандартов дошкольного образования в настоящее время становится психологическое сопровождение воспитательно</w:t>
      </w:r>
      <w:r w:rsidRPr="00585D4F">
        <w:rPr>
          <w:rFonts w:ascii="Times New Roman" w:hAnsi="Times New Roman" w:cs="Times New Roman"/>
          <w:sz w:val="28"/>
        </w:rPr>
        <w:t>-</w:t>
      </w:r>
      <w:r w:rsidRPr="00585D4F">
        <w:rPr>
          <w:rFonts w:ascii="Times New Roman" w:hAnsi="Times New Roman" w:cs="Times New Roman"/>
          <w:sz w:val="28"/>
        </w:rPr>
        <w:t xml:space="preserve">образовательного процесса. </w:t>
      </w:r>
    </w:p>
    <w:p w:rsidR="00585D4F" w:rsidRPr="00585D4F" w:rsidRDefault="00585D4F" w:rsidP="00585D4F">
      <w:pPr>
        <w:spacing w:after="13" w:line="268" w:lineRule="auto"/>
        <w:ind w:left="-15" w:right="267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Под психологическим сопровождением понимается система профессиональной деятельности педагога-психолога, направленная на реализацию основной общеобразовательной программы дошкольного образования, а также на создание социально-психологических условий для успешного воспитания, обучения и развития </w:t>
      </w:r>
      <w:r w:rsidR="00906A43" w:rsidRPr="00585D4F">
        <w:rPr>
          <w:rFonts w:ascii="Times New Roman" w:hAnsi="Times New Roman" w:cs="Times New Roman"/>
          <w:sz w:val="28"/>
        </w:rPr>
        <w:t>ребёнка</w:t>
      </w:r>
      <w:r w:rsidRPr="00585D4F">
        <w:rPr>
          <w:rFonts w:ascii="Times New Roman" w:hAnsi="Times New Roman" w:cs="Times New Roman"/>
          <w:sz w:val="28"/>
        </w:rPr>
        <w:t xml:space="preserve"> на каждом возрастном этапе. </w:t>
      </w:r>
    </w:p>
    <w:p w:rsidR="00585D4F" w:rsidRPr="00585D4F" w:rsidRDefault="00585D4F" w:rsidP="00585D4F">
      <w:pPr>
        <w:spacing w:after="38"/>
        <w:ind w:left="-15" w:right="273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Основная задача педагогов дошкольного учреждения, в том числе педагога-психолога, – выбрать методы и формы организации работы с детьми, инновационные педагогические технологии, которые оптимально соответствуют поставленной цели развития личности. </w:t>
      </w:r>
    </w:p>
    <w:p w:rsidR="00585D4F" w:rsidRPr="00585D4F" w:rsidRDefault="00585D4F" w:rsidP="00585D4F">
      <w:pPr>
        <w:spacing w:after="39"/>
        <w:ind w:left="-15" w:right="273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Изучив многие интересные разработки и обучающие технологии, адаптировав их в соответствии с контингентом детей, их возрастом, уровнем развития, интересами и потребностями, применяю в своей практической деятельности, в том числе, игровые технологии. </w:t>
      </w:r>
    </w:p>
    <w:p w:rsidR="00585D4F" w:rsidRPr="00585D4F" w:rsidRDefault="00585D4F" w:rsidP="00585D4F">
      <w:pPr>
        <w:ind w:left="-15" w:right="273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>Игровые технологии — это фундамент всего дошкольного образования.</w:t>
      </w:r>
      <w:r w:rsidRPr="00585D4F">
        <w:rPr>
          <w:rFonts w:ascii="Times New Roman" w:hAnsi="Times New Roman" w:cs="Times New Roman"/>
          <w:sz w:val="28"/>
        </w:rPr>
        <w:t xml:space="preserve"> В </w:t>
      </w:r>
      <w:r w:rsidRPr="00585D4F">
        <w:rPr>
          <w:rFonts w:ascii="Times New Roman" w:hAnsi="Times New Roman" w:cs="Times New Roman"/>
          <w:sz w:val="28"/>
        </w:rPr>
        <w:t xml:space="preserve">свете ФГОС личность ребенка выводится на первый план, и теперь все дошкольное детство должно быть посвящено игре. Игра представляет собой особую деятельность, которая расцветает в детские годы и сопровождает человека на протяжении всей его жизни. Не удивительно, что проблема игры привлекала и привлекает к себе внимание </w:t>
      </w:r>
      <w:r w:rsidRPr="00585D4F">
        <w:rPr>
          <w:rFonts w:ascii="Times New Roman" w:hAnsi="Times New Roman" w:cs="Times New Roman"/>
          <w:sz w:val="28"/>
          <w:u w:val="single" w:color="111111"/>
        </w:rPr>
        <w:t>исследователей</w:t>
      </w:r>
      <w:r w:rsidRPr="00585D4F">
        <w:rPr>
          <w:rFonts w:ascii="Times New Roman" w:hAnsi="Times New Roman" w:cs="Times New Roman"/>
          <w:sz w:val="28"/>
        </w:rPr>
        <w:t xml:space="preserve">: педагогов, психологов, философов, социологов, искусствоведов, биологов. </w:t>
      </w:r>
    </w:p>
    <w:p w:rsidR="00585D4F" w:rsidRPr="00585D4F" w:rsidRDefault="00585D4F" w:rsidP="00585D4F">
      <w:pPr>
        <w:ind w:left="-15" w:right="273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В исследованиях Л. С. Выготского, А. Н. Леонтьева, А. В. Запорожца, Д. Б. </w:t>
      </w:r>
      <w:proofErr w:type="spellStart"/>
      <w:r w:rsidRPr="00585D4F">
        <w:rPr>
          <w:rFonts w:ascii="Times New Roman" w:hAnsi="Times New Roman" w:cs="Times New Roman"/>
          <w:sz w:val="28"/>
        </w:rPr>
        <w:t>Эльконина</w:t>
      </w:r>
      <w:proofErr w:type="spellEnd"/>
      <w:r w:rsidRPr="00585D4F">
        <w:rPr>
          <w:rFonts w:ascii="Times New Roman" w:hAnsi="Times New Roman" w:cs="Times New Roman"/>
          <w:sz w:val="28"/>
        </w:rPr>
        <w:t xml:space="preserve"> игра определяется как ведущий вид деятельности, который возникает не </w:t>
      </w:r>
      <w:proofErr w:type="spellStart"/>
      <w:r w:rsidRPr="00585D4F">
        <w:rPr>
          <w:rFonts w:ascii="Times New Roman" w:hAnsi="Times New Roman" w:cs="Times New Roman"/>
          <w:sz w:val="28"/>
        </w:rPr>
        <w:t>путѐм</w:t>
      </w:r>
      <w:proofErr w:type="spellEnd"/>
      <w:r w:rsidRPr="00585D4F">
        <w:rPr>
          <w:rFonts w:ascii="Times New Roman" w:hAnsi="Times New Roman" w:cs="Times New Roman"/>
          <w:sz w:val="28"/>
        </w:rPr>
        <w:t xml:space="preserve"> спонтанного созревания, а формируется под влиянием социальных условий жизни и воспитания. В игре создаются благоприятные условия для формирования способностей производить действия в умственном плане, осуществляет психологические замены реальных объектов. </w:t>
      </w:r>
    </w:p>
    <w:p w:rsidR="00585D4F" w:rsidRPr="00585D4F" w:rsidRDefault="00906A43" w:rsidP="00585D4F">
      <w:pPr>
        <w:spacing w:after="13" w:line="268" w:lineRule="auto"/>
        <w:ind w:left="-15" w:right="267"/>
        <w:rPr>
          <w:rFonts w:ascii="Times New Roman" w:hAnsi="Times New Roman" w:cs="Times New Roman"/>
          <w:sz w:val="28"/>
        </w:rPr>
      </w:pPr>
      <w:r w:rsidRPr="00906A43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290C1D47" wp14:editId="50CBE5D0">
            <wp:simplePos x="0" y="0"/>
            <wp:positionH relativeFrom="margin">
              <wp:posOffset>2701290</wp:posOffset>
            </wp:positionH>
            <wp:positionV relativeFrom="paragraph">
              <wp:posOffset>337185</wp:posOffset>
            </wp:positionV>
            <wp:extent cx="3172460" cy="3838575"/>
            <wp:effectExtent l="76200" t="76200" r="142240" b="142875"/>
            <wp:wrapTight wrapText="bothSides">
              <wp:wrapPolygon edited="0">
                <wp:start x="-259" y="-429"/>
                <wp:lineTo x="-519" y="-322"/>
                <wp:lineTo x="-519" y="21868"/>
                <wp:lineTo x="-259" y="22297"/>
                <wp:lineTo x="22179" y="22297"/>
                <wp:lineTo x="22439" y="21975"/>
                <wp:lineTo x="22439" y="1394"/>
                <wp:lineTo x="22179" y="-214"/>
                <wp:lineTo x="22179" y="-429"/>
                <wp:lineTo x="-259" y="-429"/>
              </wp:wrapPolygon>
            </wp:wrapTight>
            <wp:docPr id="1" name="Рисунок 1" descr="C:\Users\User\Desktop\эсбет\фото\WhatsApp Image 2022-03-22 at 15.47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сбет\фото\WhatsApp Image 2022-03-22 at 15.47.2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68" b="22356"/>
                    <a:stretch/>
                  </pic:blipFill>
                  <pic:spPr bwMode="auto">
                    <a:xfrm>
                      <a:off x="0" y="0"/>
                      <a:ext cx="3172460" cy="383857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D4F" w:rsidRPr="00585D4F">
        <w:rPr>
          <w:rFonts w:ascii="Times New Roman" w:hAnsi="Times New Roman" w:cs="Times New Roman"/>
          <w:sz w:val="28"/>
        </w:rPr>
        <w:t xml:space="preserve">В игре ребенок развивается как личность, у него формируются те стороны психики, от которых впоследствии будет зависеть успешность его социальной практики. Игра является полигоном для социальных проб детей, т. е. тех испытаний, которые выбираются детьми для самопроверки и в процессе которых ими осваиваются способы решения возникающих в процессе игры проблем межличностных отношений. В игре создается базис для новой ведущей деятельности – учебной. </w:t>
      </w:r>
      <w:r w:rsidR="00585D4F" w:rsidRPr="00585D4F">
        <w:rPr>
          <w:rFonts w:ascii="Times New Roman" w:hAnsi="Times New Roman" w:cs="Times New Roman"/>
          <w:sz w:val="28"/>
        </w:rPr>
        <w:t xml:space="preserve"> </w:t>
      </w:r>
    </w:p>
    <w:p w:rsidR="00585D4F" w:rsidRPr="00585D4F" w:rsidRDefault="00585D4F" w:rsidP="00585D4F">
      <w:pPr>
        <w:spacing w:after="13" w:line="268" w:lineRule="auto"/>
        <w:ind w:left="-15" w:right="267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Самое щадящее, комфортное обучение детей – это обучение в игре. Игра успокаивает, лечит. При этом, игры имеют множество познавательных, обучающих функций. </w:t>
      </w:r>
    </w:p>
    <w:p w:rsidR="00585D4F" w:rsidRPr="00585D4F" w:rsidRDefault="00585D4F" w:rsidP="00585D4F">
      <w:pPr>
        <w:spacing w:after="13" w:line="268" w:lineRule="auto"/>
        <w:ind w:left="-15" w:right="267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В психологической </w:t>
      </w:r>
      <w:r w:rsidRPr="00585D4F">
        <w:rPr>
          <w:rFonts w:ascii="Times New Roman" w:hAnsi="Times New Roman" w:cs="Times New Roman"/>
          <w:sz w:val="28"/>
        </w:rPr>
        <w:t xml:space="preserve">практике игровая деятельность </w:t>
      </w:r>
      <w:r w:rsidRPr="00585D4F">
        <w:rPr>
          <w:rFonts w:ascii="Times New Roman" w:hAnsi="Times New Roman" w:cs="Times New Roman"/>
          <w:sz w:val="28"/>
        </w:rPr>
        <w:tab/>
        <w:t xml:space="preserve">выполняет такие </w:t>
      </w:r>
      <w:r w:rsidRPr="00585D4F">
        <w:rPr>
          <w:rFonts w:ascii="Times New Roman" w:hAnsi="Times New Roman" w:cs="Times New Roman"/>
          <w:sz w:val="28"/>
          <w:u w:val="single" w:color="111111"/>
        </w:rPr>
        <w:t>функции</w:t>
      </w:r>
      <w:r w:rsidRPr="00585D4F">
        <w:rPr>
          <w:rFonts w:ascii="Times New Roman" w:hAnsi="Times New Roman" w:cs="Times New Roman"/>
          <w:sz w:val="28"/>
        </w:rPr>
        <w:t xml:space="preserve">: </w:t>
      </w:r>
    </w:p>
    <w:p w:rsidR="00585D4F" w:rsidRPr="00585D4F" w:rsidRDefault="00585D4F" w:rsidP="00585D4F">
      <w:pPr>
        <w:numPr>
          <w:ilvl w:val="0"/>
          <w:numId w:val="1"/>
        </w:numPr>
        <w:spacing w:after="13" w:line="268" w:lineRule="auto"/>
        <w:ind w:right="267" w:firstLine="350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развлекательную (это основная функция игры - развлечь, доставить довольствие, воодушевить, пробудить интерес); </w:t>
      </w:r>
    </w:p>
    <w:p w:rsidR="00585D4F" w:rsidRPr="00585D4F" w:rsidRDefault="00585D4F" w:rsidP="00585D4F">
      <w:pPr>
        <w:numPr>
          <w:ilvl w:val="0"/>
          <w:numId w:val="1"/>
        </w:numPr>
        <w:spacing w:after="13" w:line="268" w:lineRule="auto"/>
        <w:ind w:right="267" w:firstLine="350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  <w:u w:val="single" w:color="111111"/>
        </w:rPr>
        <w:t>коммуникативную</w:t>
      </w:r>
      <w:r w:rsidRPr="00585D4F">
        <w:rPr>
          <w:rFonts w:ascii="Times New Roman" w:hAnsi="Times New Roman" w:cs="Times New Roman"/>
          <w:sz w:val="28"/>
        </w:rPr>
        <w:t xml:space="preserve">: освоение диалектики общения; </w:t>
      </w:r>
    </w:p>
    <w:p w:rsidR="00585D4F" w:rsidRPr="00585D4F" w:rsidRDefault="00585D4F" w:rsidP="00585D4F">
      <w:pPr>
        <w:numPr>
          <w:ilvl w:val="0"/>
          <w:numId w:val="1"/>
        </w:numPr>
        <w:spacing w:after="13" w:line="268" w:lineRule="auto"/>
        <w:ind w:right="267" w:firstLine="350"/>
        <w:rPr>
          <w:rFonts w:ascii="Times New Roman" w:hAnsi="Times New Roman" w:cs="Times New Roman"/>
          <w:sz w:val="28"/>
        </w:rPr>
      </w:pPr>
      <w:proofErr w:type="spellStart"/>
      <w:r w:rsidRPr="00585D4F">
        <w:rPr>
          <w:rFonts w:ascii="Times New Roman" w:hAnsi="Times New Roman" w:cs="Times New Roman"/>
          <w:sz w:val="28"/>
        </w:rPr>
        <w:t>игротерапевтическую</w:t>
      </w:r>
      <w:proofErr w:type="spellEnd"/>
      <w:r w:rsidRPr="00585D4F">
        <w:rPr>
          <w:rFonts w:ascii="Times New Roman" w:hAnsi="Times New Roman" w:cs="Times New Roman"/>
          <w:sz w:val="28"/>
        </w:rPr>
        <w:t xml:space="preserve">: </w:t>
      </w:r>
      <w:r w:rsidRPr="00585D4F">
        <w:rPr>
          <w:rFonts w:ascii="Times New Roman" w:hAnsi="Times New Roman" w:cs="Times New Roman"/>
          <w:sz w:val="28"/>
        </w:rPr>
        <w:tab/>
        <w:t xml:space="preserve">преодоление </w:t>
      </w:r>
      <w:r w:rsidRPr="00585D4F">
        <w:rPr>
          <w:rFonts w:ascii="Times New Roman" w:hAnsi="Times New Roman" w:cs="Times New Roman"/>
          <w:sz w:val="28"/>
        </w:rPr>
        <w:tab/>
        <w:t xml:space="preserve">различных </w:t>
      </w:r>
      <w:r w:rsidRPr="00585D4F">
        <w:rPr>
          <w:rFonts w:ascii="Times New Roman" w:hAnsi="Times New Roman" w:cs="Times New Roman"/>
          <w:sz w:val="28"/>
        </w:rPr>
        <w:tab/>
        <w:t xml:space="preserve">трудностей, возникающих в других видах жизнедеятельности; </w:t>
      </w:r>
    </w:p>
    <w:p w:rsidR="00585D4F" w:rsidRPr="00585D4F" w:rsidRDefault="00585D4F" w:rsidP="00585D4F">
      <w:pPr>
        <w:spacing w:after="13" w:line="268" w:lineRule="auto"/>
        <w:ind w:left="-15" w:right="267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  <w:u w:val="single" w:color="111111"/>
        </w:rPr>
        <w:t>диагностическую</w:t>
      </w:r>
      <w:r w:rsidRPr="00585D4F">
        <w:rPr>
          <w:rFonts w:ascii="Times New Roman" w:hAnsi="Times New Roman" w:cs="Times New Roman"/>
          <w:sz w:val="28"/>
        </w:rPr>
        <w:t xml:space="preserve">: выявление отклонений от нормативного поведения, изучение особенностей межличностных отношений, самопознание в процессе игры; </w:t>
      </w:r>
    </w:p>
    <w:p w:rsidR="00585D4F" w:rsidRPr="00585D4F" w:rsidRDefault="00585D4F" w:rsidP="00585D4F">
      <w:pPr>
        <w:numPr>
          <w:ilvl w:val="0"/>
          <w:numId w:val="1"/>
        </w:numPr>
        <w:spacing w:after="13" w:line="268" w:lineRule="auto"/>
        <w:ind w:right="267" w:firstLine="350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  <w:u w:val="single" w:color="111111"/>
        </w:rPr>
        <w:t>коррекционную</w:t>
      </w:r>
      <w:r w:rsidRPr="00585D4F">
        <w:rPr>
          <w:rFonts w:ascii="Times New Roman" w:hAnsi="Times New Roman" w:cs="Times New Roman"/>
          <w:sz w:val="28"/>
        </w:rPr>
        <w:t xml:space="preserve">: внесение позитивных изменений в структуру личностных показателей; </w:t>
      </w:r>
    </w:p>
    <w:p w:rsidR="00585D4F" w:rsidRPr="00585D4F" w:rsidRDefault="00585D4F" w:rsidP="00585D4F">
      <w:pPr>
        <w:numPr>
          <w:ilvl w:val="0"/>
          <w:numId w:val="1"/>
        </w:numPr>
        <w:spacing w:after="13" w:line="268" w:lineRule="auto"/>
        <w:ind w:right="267" w:firstLine="350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  <w:u w:val="single" w:color="111111"/>
        </w:rPr>
        <w:t>социальную</w:t>
      </w:r>
      <w:r w:rsidRPr="00585D4F">
        <w:rPr>
          <w:rFonts w:ascii="Times New Roman" w:hAnsi="Times New Roman" w:cs="Times New Roman"/>
          <w:sz w:val="28"/>
        </w:rPr>
        <w:t xml:space="preserve">: включение в </w:t>
      </w:r>
      <w:r w:rsidRPr="00585D4F">
        <w:rPr>
          <w:rFonts w:ascii="Times New Roman" w:hAnsi="Times New Roman" w:cs="Times New Roman"/>
          <w:sz w:val="28"/>
        </w:rPr>
        <w:t xml:space="preserve">систему общественных отношений, усвоение норм человеческого общежития. </w:t>
      </w:r>
    </w:p>
    <w:p w:rsidR="00585D4F" w:rsidRPr="00585D4F" w:rsidRDefault="00585D4F" w:rsidP="00585D4F">
      <w:pPr>
        <w:ind w:left="-15" w:right="273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Период дошкольного детства является наиболее благоприятным для формирования необходимых психических функций и социально значимых качеств личности. Именно в это время закладываются предпосылки будущей учебной деятельности ребенка, идет активное развитие его познавательных возможностей. </w:t>
      </w:r>
    </w:p>
    <w:p w:rsidR="00585D4F" w:rsidRPr="00585D4F" w:rsidRDefault="00585D4F" w:rsidP="00585D4F">
      <w:pPr>
        <w:spacing w:after="34"/>
        <w:ind w:left="-15" w:right="273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Все это делает особо важным участие психолога в проведении </w:t>
      </w:r>
      <w:r w:rsidRPr="00585D4F">
        <w:rPr>
          <w:rFonts w:ascii="Times New Roman" w:hAnsi="Times New Roman" w:cs="Times New Roman"/>
          <w:sz w:val="28"/>
        </w:rPr>
        <w:t>развивающее</w:t>
      </w:r>
      <w:r w:rsidRPr="00585D4F">
        <w:rPr>
          <w:rFonts w:ascii="Times New Roman" w:hAnsi="Times New Roman" w:cs="Times New Roman"/>
          <w:sz w:val="28"/>
        </w:rPr>
        <w:t>-профилактической работы с детьми. Без использования игровых технологий немыслима работа психолога в детском саду. В своей работе использую игры на развитие внимания, памяти, мышления, воображения, речи, коррекцию самооценки, развитие произвольности; использую коммуникативные, дидактические, интерактивные игры. Игра для ребенка</w:t>
      </w:r>
      <w:r w:rsidRPr="00585D4F">
        <w:rPr>
          <w:rFonts w:ascii="Times New Roman" w:hAnsi="Times New Roman" w:cs="Times New Roman"/>
          <w:sz w:val="28"/>
        </w:rPr>
        <w:t xml:space="preserve"> </w:t>
      </w:r>
      <w:r w:rsidRPr="00585D4F">
        <w:rPr>
          <w:rFonts w:ascii="Times New Roman" w:hAnsi="Times New Roman" w:cs="Times New Roman"/>
          <w:sz w:val="28"/>
        </w:rPr>
        <w:t xml:space="preserve">дошкольника – это символический язык для самовыражения. </w:t>
      </w:r>
    </w:p>
    <w:p w:rsidR="00585D4F" w:rsidRPr="00585D4F" w:rsidRDefault="00906A43" w:rsidP="00585D4F">
      <w:pPr>
        <w:ind w:left="-15" w:right="273"/>
        <w:rPr>
          <w:rFonts w:ascii="Times New Roman" w:hAnsi="Times New Roman" w:cs="Times New Roman"/>
          <w:sz w:val="28"/>
        </w:rPr>
      </w:pPr>
      <w:r w:rsidRPr="00906A43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 wp14:anchorId="065C1E19" wp14:editId="16FB6539">
            <wp:simplePos x="0" y="0"/>
            <wp:positionH relativeFrom="margin">
              <wp:align>right</wp:align>
            </wp:positionH>
            <wp:positionV relativeFrom="paragraph">
              <wp:posOffset>1762125</wp:posOffset>
            </wp:positionV>
            <wp:extent cx="3499485" cy="2762250"/>
            <wp:effectExtent l="76200" t="76200" r="139065" b="133350"/>
            <wp:wrapTight wrapText="bothSides">
              <wp:wrapPolygon edited="0">
                <wp:start x="-235" y="-596"/>
                <wp:lineTo x="-470" y="-447"/>
                <wp:lineTo x="-470" y="21898"/>
                <wp:lineTo x="-235" y="22494"/>
                <wp:lineTo x="22106" y="22494"/>
                <wp:lineTo x="22341" y="21153"/>
                <wp:lineTo x="22341" y="1937"/>
                <wp:lineTo x="22106" y="-298"/>
                <wp:lineTo x="22106" y="-596"/>
                <wp:lineTo x="-235" y="-596"/>
              </wp:wrapPolygon>
            </wp:wrapTight>
            <wp:docPr id="2" name="Рисунок 2" descr="C:\Users\User\Desktop\эсбет\фото\WhatsApp Image 2022-03-22 at 15.47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эсбет\фото\WhatsApp Image 2022-03-22 at 15.47.26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2762250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D4F" w:rsidRPr="00585D4F">
        <w:rPr>
          <w:rFonts w:ascii="Times New Roman" w:hAnsi="Times New Roman" w:cs="Times New Roman"/>
          <w:sz w:val="28"/>
        </w:rPr>
        <w:t xml:space="preserve">Специфика работы педагога-психолога в дошкольном учреждении состоит в том, что он должен владеть большим количеством различных игровых технологий, методов и приемов, уметь их комбинировать. Наблюдая за тем, как ребенок манипулирует игрушками, может увидеть, как он относится к себе, к значимым взрослым, к своим сверстникам, к событиям в своей жизни и др. В процессе игры ребенок начинает лучше понимать свои чувства, развивается способность к принятию собственных решений, повышается самооценка, коммуникативные навыки. </w:t>
      </w:r>
    </w:p>
    <w:p w:rsidR="00585D4F" w:rsidRPr="00585D4F" w:rsidRDefault="00585D4F" w:rsidP="00585D4F">
      <w:pPr>
        <w:ind w:left="-15" w:right="273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Ценность игры заключается и в том, что она позволяет создавать детям различные формы общения. Любая игра представляет собой некоторую ситуацию со своим сюжетом, конфликтом и действующими лицами. </w:t>
      </w:r>
    </w:p>
    <w:p w:rsidR="00585D4F" w:rsidRPr="00585D4F" w:rsidRDefault="00585D4F" w:rsidP="00585D4F">
      <w:pPr>
        <w:spacing w:after="13" w:line="268" w:lineRule="auto"/>
        <w:ind w:left="-15" w:right="267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>Ситуация игры – это отражение ситуации реальной жизни. Через сюжетно</w:t>
      </w:r>
      <w:r w:rsidRPr="00585D4F">
        <w:rPr>
          <w:rFonts w:ascii="Times New Roman" w:hAnsi="Times New Roman" w:cs="Times New Roman"/>
          <w:sz w:val="28"/>
        </w:rPr>
        <w:t>-</w:t>
      </w:r>
      <w:r w:rsidRPr="00585D4F">
        <w:rPr>
          <w:rFonts w:ascii="Times New Roman" w:hAnsi="Times New Roman" w:cs="Times New Roman"/>
          <w:sz w:val="28"/>
        </w:rPr>
        <w:t xml:space="preserve">ролевые, подвижные и другие игры формируются коммуникативные способности и качества </w:t>
      </w:r>
      <w:r w:rsidRPr="00585D4F">
        <w:rPr>
          <w:rFonts w:ascii="Times New Roman" w:hAnsi="Times New Roman" w:cs="Times New Roman"/>
          <w:sz w:val="28"/>
          <w:u w:val="single" w:color="111111"/>
        </w:rPr>
        <w:t>ребенка</w:t>
      </w:r>
      <w:r w:rsidRPr="00585D4F">
        <w:rPr>
          <w:rFonts w:ascii="Times New Roman" w:hAnsi="Times New Roman" w:cs="Times New Roman"/>
          <w:sz w:val="28"/>
        </w:rPr>
        <w:t>: умение распознавать эмоции других и владеть своими чувствами, позитивное отношение к другим людям, умение</w:t>
      </w:r>
      <w:r w:rsidRPr="00585D4F">
        <w:rPr>
          <w:rFonts w:ascii="Times New Roman" w:hAnsi="Times New Roman" w:cs="Times New Roman"/>
          <w:sz w:val="28"/>
        </w:rPr>
        <w:t xml:space="preserve"> </w:t>
      </w:r>
      <w:r w:rsidRPr="00585D4F">
        <w:rPr>
          <w:rFonts w:ascii="Times New Roman" w:hAnsi="Times New Roman" w:cs="Times New Roman"/>
          <w:sz w:val="28"/>
        </w:rPr>
        <w:t xml:space="preserve">сопереживать. Развивается так же умение выражать свои потребности и чувства с помощью вербальных и невербальных средств, взаимодействовать и сотрудничать в коллективе. Играя вместе, дети начинают учитывать желания и действия другого ребенка, учатся отстаивать свою точку зрения, строить и реализовывать совместные планы, так что игра оказывает большое влияние на развитие общения детей. </w:t>
      </w:r>
    </w:p>
    <w:p w:rsidR="00585D4F" w:rsidRPr="00585D4F" w:rsidRDefault="00585D4F" w:rsidP="00585D4F">
      <w:pPr>
        <w:spacing w:after="13" w:line="268" w:lineRule="auto"/>
        <w:ind w:left="-15" w:right="267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Игровые моменты очень важны в педагогическом процессе, особенно в период адаптации детей в детском учреждении. В этот период активно участвую в проведении игр с детьми. Первые игровые ситуации всегда фронтальные, чтобы ни один ребенок не чувствовал себя обделенным вниманием. Это игры типа ―Хоровод‖ и ―Выдувание мыльных пузырей‖. Начиная с двух - трех лет основная задача игр - это формирование эмоционального контакта, доверия детей к педагогу, умения видеть в нем доброго, всегда готового прийти на помощь человека (как мама, интересного партнера в игре. </w:t>
      </w:r>
    </w:p>
    <w:p w:rsidR="00585D4F" w:rsidRPr="00585D4F" w:rsidRDefault="00585D4F" w:rsidP="00585D4F">
      <w:pPr>
        <w:spacing w:after="13" w:line="268" w:lineRule="auto"/>
        <w:ind w:left="-15" w:right="267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Как доказано в исследованиях Н. Я. Михайленко, Е. Е. Кравцовой, игры развиваются в следующей </w:t>
      </w:r>
      <w:r w:rsidRPr="00585D4F">
        <w:rPr>
          <w:rFonts w:ascii="Times New Roman" w:hAnsi="Times New Roman" w:cs="Times New Roman"/>
          <w:sz w:val="28"/>
          <w:u w:val="single" w:color="111111"/>
        </w:rPr>
        <w:t>последовательности</w:t>
      </w:r>
      <w:r w:rsidRPr="00585D4F">
        <w:rPr>
          <w:rFonts w:ascii="Times New Roman" w:hAnsi="Times New Roman" w:cs="Times New Roman"/>
          <w:sz w:val="28"/>
        </w:rPr>
        <w:t xml:space="preserve">: </w:t>
      </w:r>
    </w:p>
    <w:p w:rsidR="00585D4F" w:rsidRPr="00585D4F" w:rsidRDefault="00585D4F" w:rsidP="00585D4F">
      <w:pPr>
        <w:numPr>
          <w:ilvl w:val="0"/>
          <w:numId w:val="2"/>
        </w:numPr>
        <w:spacing w:after="13" w:line="268" w:lineRule="auto"/>
        <w:ind w:right="267" w:hanging="220"/>
        <w:jc w:val="both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младший возраст – ролевая игра </w:t>
      </w:r>
      <w:r w:rsidRPr="00585D4F">
        <w:rPr>
          <w:rFonts w:ascii="Times New Roman" w:hAnsi="Times New Roman" w:cs="Times New Roman"/>
          <w:i/>
          <w:sz w:val="28"/>
        </w:rPr>
        <w:t>(игра-диалог)</w:t>
      </w:r>
      <w:r w:rsidRPr="00585D4F">
        <w:rPr>
          <w:rFonts w:ascii="Times New Roman" w:hAnsi="Times New Roman" w:cs="Times New Roman"/>
          <w:sz w:val="28"/>
        </w:rPr>
        <w:t xml:space="preserve">; </w:t>
      </w:r>
    </w:p>
    <w:p w:rsidR="00585D4F" w:rsidRPr="00585D4F" w:rsidRDefault="00585D4F" w:rsidP="00585D4F">
      <w:pPr>
        <w:numPr>
          <w:ilvl w:val="0"/>
          <w:numId w:val="2"/>
        </w:numPr>
        <w:spacing w:after="13" w:line="268" w:lineRule="auto"/>
        <w:ind w:right="267" w:hanging="220"/>
        <w:jc w:val="both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средний возраст – игра с правилами, театрализованная игра; </w:t>
      </w:r>
    </w:p>
    <w:p w:rsidR="00585D4F" w:rsidRPr="00585D4F" w:rsidRDefault="00585D4F" w:rsidP="00585D4F">
      <w:pPr>
        <w:spacing w:after="24"/>
        <w:ind w:left="-15" w:right="273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старший возраст – игра с правилами, </w:t>
      </w:r>
      <w:r w:rsidRPr="00585D4F">
        <w:rPr>
          <w:rFonts w:ascii="Times New Roman" w:hAnsi="Times New Roman" w:cs="Times New Roman"/>
          <w:sz w:val="28"/>
        </w:rPr>
        <w:t>режиссёрская</w:t>
      </w:r>
      <w:r w:rsidRPr="00585D4F">
        <w:rPr>
          <w:rFonts w:ascii="Times New Roman" w:hAnsi="Times New Roman" w:cs="Times New Roman"/>
          <w:sz w:val="28"/>
        </w:rPr>
        <w:t xml:space="preserve"> </w:t>
      </w:r>
      <w:r w:rsidRPr="00585D4F">
        <w:rPr>
          <w:rFonts w:ascii="Times New Roman" w:hAnsi="Times New Roman" w:cs="Times New Roman"/>
          <w:i/>
          <w:sz w:val="28"/>
        </w:rPr>
        <w:t>(игра – фантазия, игра-драматизация)</w:t>
      </w:r>
      <w:r w:rsidRPr="00585D4F">
        <w:rPr>
          <w:rFonts w:ascii="Times New Roman" w:hAnsi="Times New Roman" w:cs="Times New Roman"/>
          <w:sz w:val="28"/>
        </w:rPr>
        <w:t xml:space="preserve">. </w:t>
      </w:r>
    </w:p>
    <w:p w:rsidR="00585D4F" w:rsidRPr="00585D4F" w:rsidRDefault="00906A43" w:rsidP="00585D4F">
      <w:pPr>
        <w:ind w:left="-15" w:right="273"/>
        <w:rPr>
          <w:rFonts w:ascii="Times New Roman" w:hAnsi="Times New Roman" w:cs="Times New Roman"/>
          <w:sz w:val="28"/>
        </w:rPr>
      </w:pPr>
      <w:r w:rsidRPr="00906A43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 wp14:anchorId="4FCB2D73" wp14:editId="409B6D91">
            <wp:simplePos x="0" y="0"/>
            <wp:positionH relativeFrom="margin">
              <wp:align>right</wp:align>
            </wp:positionH>
            <wp:positionV relativeFrom="paragraph">
              <wp:posOffset>2070100</wp:posOffset>
            </wp:positionV>
            <wp:extent cx="3223895" cy="3381375"/>
            <wp:effectExtent l="76200" t="76200" r="128905" b="142875"/>
            <wp:wrapTight wrapText="bothSides">
              <wp:wrapPolygon edited="0">
                <wp:start x="-255" y="-487"/>
                <wp:lineTo x="-511" y="-365"/>
                <wp:lineTo x="-511" y="21904"/>
                <wp:lineTo x="-255" y="22391"/>
                <wp:lineTo x="22081" y="22391"/>
                <wp:lineTo x="22336" y="21174"/>
                <wp:lineTo x="22336" y="1582"/>
                <wp:lineTo x="22081" y="-243"/>
                <wp:lineTo x="22081" y="-487"/>
                <wp:lineTo x="-255" y="-487"/>
              </wp:wrapPolygon>
            </wp:wrapTight>
            <wp:docPr id="3" name="Рисунок 3" descr="C:\Users\User\Desktop\эсбет\фото\WhatsApp Image 2023-03-20 at 11.51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эсбет\фото\WhatsApp Image 2023-03-20 at 11.51.5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48"/>
                    <a:stretch/>
                  </pic:blipFill>
                  <pic:spPr bwMode="auto">
                    <a:xfrm>
                      <a:off x="0" y="0"/>
                      <a:ext cx="3223895" cy="3381375"/>
                    </a:xfrm>
                    <a:prstGeom prst="rect">
                      <a:avLst/>
                    </a:prstGeom>
                    <a:ln w="38100" cap="sq">
                      <a:solidFill>
                        <a:srgbClr val="0070C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D4F" w:rsidRPr="00585D4F">
        <w:rPr>
          <w:rFonts w:ascii="Times New Roman" w:hAnsi="Times New Roman" w:cs="Times New Roman"/>
          <w:sz w:val="28"/>
        </w:rPr>
        <w:t>Комплексное использование игровых технологий разной целевой направленности помогает подготовить ребенка к школе. С точки зрения формирования мотивационной и эмоционально-волевой готовности к школе, каждая игровая</w:t>
      </w:r>
      <w:r w:rsidR="00585D4F" w:rsidRPr="00585D4F">
        <w:rPr>
          <w:rFonts w:ascii="Times New Roman" w:hAnsi="Times New Roman" w:cs="Times New Roman"/>
          <w:sz w:val="28"/>
        </w:rPr>
        <w:t xml:space="preserve"> </w:t>
      </w:r>
      <w:r w:rsidR="00585D4F" w:rsidRPr="00585D4F">
        <w:rPr>
          <w:rFonts w:ascii="Times New Roman" w:hAnsi="Times New Roman" w:cs="Times New Roman"/>
          <w:sz w:val="28"/>
        </w:rPr>
        <w:t>ситуация общения дошкольника со взрослыми, с другими детьми является для ребенка ―школой сотрудничества‖, в которой он учится и радоваться успеху сверстника, и спокойно переносить свои неудачи; регулировать свое поведение в соответствии с социальными требованиями, одинаково успешно организовывать подгрупповые и групповые формы сотрудничества. Проблемы формирования интеллектуальной готовности к школе решают игры, направленные на развитие психических процессов, а также специальные игры, которые развивают у детей элементарн</w:t>
      </w:r>
      <w:r w:rsidR="00585D4F" w:rsidRPr="00585D4F">
        <w:rPr>
          <w:rFonts w:ascii="Times New Roman" w:hAnsi="Times New Roman" w:cs="Times New Roman"/>
          <w:sz w:val="28"/>
        </w:rPr>
        <w:t xml:space="preserve">ые </w:t>
      </w:r>
      <w:r w:rsidR="00585D4F" w:rsidRPr="00585D4F">
        <w:rPr>
          <w:rFonts w:ascii="Times New Roman" w:hAnsi="Times New Roman" w:cs="Times New Roman"/>
          <w:sz w:val="28"/>
        </w:rPr>
        <w:t xml:space="preserve">математические представления, знакомят его со звуковым анализом слова, готовят руку к овладению письмом. </w:t>
      </w:r>
    </w:p>
    <w:p w:rsidR="00585D4F" w:rsidRPr="00585D4F" w:rsidRDefault="00585D4F" w:rsidP="00906A43">
      <w:pPr>
        <w:spacing w:after="20"/>
        <w:ind w:right="267"/>
        <w:jc w:val="both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>Таким образом, к феномену игры стоит относиться как к уникальному явлению детства. Игра – это не только имитация жизни, это очень серьезная деятельность, которая позволяет</w:t>
      </w:r>
      <w:r w:rsidR="00906A43">
        <w:rPr>
          <w:rFonts w:ascii="Times New Roman" w:hAnsi="Times New Roman" w:cs="Times New Roman"/>
          <w:sz w:val="28"/>
        </w:rPr>
        <w:t xml:space="preserve"> ребенку самоутвердиться, </w:t>
      </w:r>
      <w:proofErr w:type="spellStart"/>
      <w:r w:rsidR="00906A43">
        <w:rPr>
          <w:rFonts w:ascii="Times New Roman" w:hAnsi="Times New Roman" w:cs="Times New Roman"/>
          <w:sz w:val="28"/>
        </w:rPr>
        <w:t>саморе</w:t>
      </w:r>
      <w:r w:rsidRPr="00585D4F">
        <w:rPr>
          <w:rFonts w:ascii="Times New Roman" w:hAnsi="Times New Roman" w:cs="Times New Roman"/>
          <w:sz w:val="28"/>
        </w:rPr>
        <w:t>ализоваться</w:t>
      </w:r>
      <w:proofErr w:type="spellEnd"/>
      <w:r w:rsidRPr="00585D4F">
        <w:rPr>
          <w:rFonts w:ascii="Times New Roman" w:hAnsi="Times New Roman" w:cs="Times New Roman"/>
          <w:sz w:val="28"/>
        </w:rPr>
        <w:t xml:space="preserve">. Указанные свойства детской игры делают ее в руках педагога-психолога действенным средством психологической помощи ребенку и позволяют решить одновременно несколько различных </w:t>
      </w:r>
      <w:r w:rsidRPr="00585D4F">
        <w:rPr>
          <w:rFonts w:ascii="Times New Roman" w:hAnsi="Times New Roman" w:cs="Times New Roman"/>
          <w:sz w:val="28"/>
          <w:u w:val="single" w:color="111111"/>
        </w:rPr>
        <w:t>задач</w:t>
      </w:r>
      <w:r w:rsidRPr="00585D4F">
        <w:rPr>
          <w:rFonts w:ascii="Times New Roman" w:hAnsi="Times New Roman" w:cs="Times New Roman"/>
          <w:sz w:val="28"/>
        </w:rPr>
        <w:t>: снятие психоэмоционального напряжения, обеспечение психологической разгрузки детей, сообщение им сведений развивающего и воспитательного плана, побуждение к активизации самостоятельной познавательной деятельности, осуществление диагностических и коррекционных мероприятий и т. п</w:t>
      </w:r>
      <w:r w:rsidRPr="00585D4F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585D4F" w:rsidRPr="00585D4F" w:rsidRDefault="00585D4F" w:rsidP="00585D4F">
      <w:pPr>
        <w:spacing w:after="9" w:line="269" w:lineRule="auto"/>
        <w:ind w:firstLine="360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Кроме </w:t>
      </w:r>
      <w:r w:rsidRPr="00585D4F">
        <w:rPr>
          <w:rFonts w:ascii="Times New Roman" w:hAnsi="Times New Roman" w:cs="Times New Roman"/>
          <w:sz w:val="28"/>
        </w:rPr>
        <w:tab/>
        <w:t xml:space="preserve">того, игровые </w:t>
      </w:r>
      <w:r w:rsidRPr="00585D4F">
        <w:rPr>
          <w:rFonts w:ascii="Times New Roman" w:hAnsi="Times New Roman" w:cs="Times New Roman"/>
          <w:sz w:val="28"/>
        </w:rPr>
        <w:tab/>
        <w:t xml:space="preserve">технологии </w:t>
      </w:r>
      <w:r w:rsidRPr="00585D4F">
        <w:rPr>
          <w:rFonts w:ascii="Times New Roman" w:hAnsi="Times New Roman" w:cs="Times New Roman"/>
          <w:sz w:val="28"/>
        </w:rPr>
        <w:tab/>
        <w:t xml:space="preserve">использую в психопрофилактический работе с педагогическим коллективом, организуя </w:t>
      </w:r>
      <w:proofErr w:type="spellStart"/>
      <w:r w:rsidRPr="00585D4F">
        <w:rPr>
          <w:rFonts w:ascii="Times New Roman" w:hAnsi="Times New Roman" w:cs="Times New Roman"/>
          <w:sz w:val="28"/>
        </w:rPr>
        <w:t>тренинговую</w:t>
      </w:r>
      <w:proofErr w:type="spellEnd"/>
      <w:r w:rsidRPr="00585D4F">
        <w:rPr>
          <w:rFonts w:ascii="Times New Roman" w:hAnsi="Times New Roman" w:cs="Times New Roman"/>
          <w:sz w:val="28"/>
        </w:rPr>
        <w:t xml:space="preserve"> работу, направленную на сплочение коллектива, снятие эмоционального напряжения, профилактику эмоционального выгорания, развитие творческого мышления и креативности. </w:t>
      </w:r>
    </w:p>
    <w:p w:rsidR="00585D4F" w:rsidRPr="00585D4F" w:rsidRDefault="00585D4F" w:rsidP="00585D4F">
      <w:pPr>
        <w:spacing w:after="13" w:line="268" w:lineRule="auto"/>
        <w:ind w:left="-15" w:right="267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Главный </w:t>
      </w:r>
      <w:r w:rsidRPr="00585D4F">
        <w:rPr>
          <w:rFonts w:ascii="Times New Roman" w:hAnsi="Times New Roman" w:cs="Times New Roman"/>
          <w:sz w:val="28"/>
        </w:rPr>
        <w:tab/>
        <w:t xml:space="preserve">компонент игровых </w:t>
      </w:r>
      <w:r w:rsidRPr="00585D4F">
        <w:rPr>
          <w:rFonts w:ascii="Times New Roman" w:hAnsi="Times New Roman" w:cs="Times New Roman"/>
          <w:sz w:val="28"/>
        </w:rPr>
        <w:tab/>
        <w:t xml:space="preserve">технологий - </w:t>
      </w:r>
      <w:r w:rsidRPr="00585D4F">
        <w:rPr>
          <w:rFonts w:ascii="Times New Roman" w:hAnsi="Times New Roman" w:cs="Times New Roman"/>
          <w:sz w:val="28"/>
        </w:rPr>
        <w:tab/>
        <w:t xml:space="preserve">непосредственное </w:t>
      </w:r>
      <w:r w:rsidRPr="00585D4F">
        <w:rPr>
          <w:rFonts w:ascii="Times New Roman" w:hAnsi="Times New Roman" w:cs="Times New Roman"/>
          <w:sz w:val="28"/>
        </w:rPr>
        <w:tab/>
        <w:t xml:space="preserve">и систематическое общение участников образовательного процесса. </w:t>
      </w:r>
    </w:p>
    <w:p w:rsidR="00585D4F" w:rsidRPr="00585D4F" w:rsidRDefault="00585D4F" w:rsidP="00585D4F">
      <w:pPr>
        <w:spacing w:after="13" w:line="268" w:lineRule="auto"/>
        <w:ind w:left="360" w:right="267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Игровые технологии: </w:t>
      </w:r>
    </w:p>
    <w:p w:rsidR="00585D4F" w:rsidRPr="00585D4F" w:rsidRDefault="00585D4F" w:rsidP="00585D4F">
      <w:pPr>
        <w:numPr>
          <w:ilvl w:val="0"/>
          <w:numId w:val="3"/>
        </w:numPr>
        <w:spacing w:after="13" w:line="268" w:lineRule="auto"/>
        <w:ind w:right="267" w:firstLine="350"/>
        <w:jc w:val="both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активизируют педагогов; </w:t>
      </w:r>
    </w:p>
    <w:p w:rsidR="00585D4F" w:rsidRPr="00585D4F" w:rsidRDefault="00585D4F" w:rsidP="00585D4F">
      <w:pPr>
        <w:numPr>
          <w:ilvl w:val="0"/>
          <w:numId w:val="3"/>
        </w:numPr>
        <w:spacing w:after="13" w:line="268" w:lineRule="auto"/>
        <w:ind w:right="267" w:firstLine="350"/>
        <w:jc w:val="both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повышают познавательный интерес; </w:t>
      </w:r>
    </w:p>
    <w:p w:rsidR="00585D4F" w:rsidRPr="00585D4F" w:rsidRDefault="00585D4F" w:rsidP="00585D4F">
      <w:pPr>
        <w:numPr>
          <w:ilvl w:val="0"/>
          <w:numId w:val="3"/>
        </w:numPr>
        <w:spacing w:after="13" w:line="268" w:lineRule="auto"/>
        <w:ind w:right="267" w:firstLine="350"/>
        <w:jc w:val="both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вызывают эмоциональный подъем; </w:t>
      </w:r>
    </w:p>
    <w:p w:rsidR="00585D4F" w:rsidRPr="00585D4F" w:rsidRDefault="00585D4F" w:rsidP="00585D4F">
      <w:pPr>
        <w:numPr>
          <w:ilvl w:val="0"/>
          <w:numId w:val="3"/>
        </w:numPr>
        <w:spacing w:after="13" w:line="268" w:lineRule="auto"/>
        <w:ind w:right="267" w:firstLine="350"/>
        <w:jc w:val="both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способствуют развитию творчества; </w:t>
      </w:r>
    </w:p>
    <w:p w:rsidR="00585D4F" w:rsidRPr="00585D4F" w:rsidRDefault="00585D4F" w:rsidP="00585D4F">
      <w:pPr>
        <w:numPr>
          <w:ilvl w:val="0"/>
          <w:numId w:val="3"/>
        </w:numPr>
        <w:spacing w:after="13" w:line="268" w:lineRule="auto"/>
        <w:ind w:right="267" w:firstLine="350"/>
        <w:jc w:val="both"/>
        <w:rPr>
          <w:rFonts w:ascii="Times New Roman" w:hAnsi="Times New Roman" w:cs="Times New Roman"/>
          <w:sz w:val="28"/>
        </w:rPr>
      </w:pPr>
      <w:r w:rsidRPr="00585D4F">
        <w:rPr>
          <w:rFonts w:ascii="Times New Roman" w:hAnsi="Times New Roman" w:cs="Times New Roman"/>
          <w:sz w:val="28"/>
        </w:rPr>
        <w:t xml:space="preserve">максимально концентрирует время занятий за </w:t>
      </w:r>
      <w:r w:rsidRPr="00585D4F">
        <w:rPr>
          <w:rFonts w:ascii="Times New Roman" w:hAnsi="Times New Roman" w:cs="Times New Roman"/>
          <w:sz w:val="28"/>
        </w:rPr>
        <w:t>счет</w:t>
      </w:r>
      <w:r w:rsidRPr="00585D4F">
        <w:rPr>
          <w:rFonts w:ascii="Times New Roman" w:hAnsi="Times New Roman" w:cs="Times New Roman"/>
          <w:sz w:val="28"/>
        </w:rPr>
        <w:t xml:space="preserve"> </w:t>
      </w:r>
      <w:r w:rsidRPr="00585D4F">
        <w:rPr>
          <w:rFonts w:ascii="Times New Roman" w:hAnsi="Times New Roman" w:cs="Times New Roman"/>
          <w:sz w:val="28"/>
        </w:rPr>
        <w:t>чётко</w:t>
      </w:r>
      <w:r w:rsidRPr="00585D4F">
        <w:rPr>
          <w:rFonts w:ascii="Times New Roman" w:hAnsi="Times New Roman" w:cs="Times New Roman"/>
          <w:sz w:val="28"/>
        </w:rPr>
        <w:t xml:space="preserve"> сформулированных условий игры. </w:t>
      </w:r>
    </w:p>
    <w:p w:rsidR="00585D4F" w:rsidRPr="00585D4F" w:rsidRDefault="00906A43" w:rsidP="00585D4F">
      <w:pPr>
        <w:spacing w:after="13" w:line="268" w:lineRule="auto"/>
        <w:ind w:left="-15" w:right="267"/>
        <w:rPr>
          <w:rFonts w:ascii="Times New Roman" w:hAnsi="Times New Roman" w:cs="Times New Roman"/>
          <w:sz w:val="28"/>
        </w:rPr>
      </w:pPr>
      <w:r w:rsidRPr="00906A43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0775E718" wp14:editId="512F26C9">
            <wp:simplePos x="0" y="0"/>
            <wp:positionH relativeFrom="page">
              <wp:posOffset>2876550</wp:posOffset>
            </wp:positionH>
            <wp:positionV relativeFrom="paragraph">
              <wp:posOffset>834390</wp:posOffset>
            </wp:positionV>
            <wp:extent cx="3924300" cy="2943057"/>
            <wp:effectExtent l="76200" t="76200" r="133350" b="124460"/>
            <wp:wrapThrough wrapText="bothSides">
              <wp:wrapPolygon edited="0">
                <wp:start x="-210" y="-559"/>
                <wp:lineTo x="-419" y="-420"/>
                <wp:lineTo x="-419" y="21814"/>
                <wp:lineTo x="-210" y="22374"/>
                <wp:lineTo x="22019" y="22374"/>
                <wp:lineTo x="22229" y="21954"/>
                <wp:lineTo x="22229" y="1818"/>
                <wp:lineTo x="22019" y="-280"/>
                <wp:lineTo x="22019" y="-559"/>
                <wp:lineTo x="-210" y="-559"/>
              </wp:wrapPolygon>
            </wp:wrapThrough>
            <wp:docPr id="4" name="Рисунок 4" descr="C:\Users\User\Desktop\эсбет\фото\WhatsApp Image 2023-03-20 at 11.51.5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эсбет\фото\WhatsApp Image 2023-03-20 at 11.51.53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43057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D4F" w:rsidRPr="00585D4F">
        <w:rPr>
          <w:rFonts w:ascii="Times New Roman" w:hAnsi="Times New Roman" w:cs="Times New Roman"/>
          <w:sz w:val="28"/>
        </w:rPr>
        <w:t xml:space="preserve">Игровые </w:t>
      </w:r>
      <w:proofErr w:type="spellStart"/>
      <w:r w:rsidR="00585D4F" w:rsidRPr="00585D4F">
        <w:rPr>
          <w:rFonts w:ascii="Times New Roman" w:hAnsi="Times New Roman" w:cs="Times New Roman"/>
          <w:sz w:val="28"/>
        </w:rPr>
        <w:t>тренинговые</w:t>
      </w:r>
      <w:proofErr w:type="spellEnd"/>
      <w:r w:rsidR="00585D4F" w:rsidRPr="00585D4F">
        <w:rPr>
          <w:rFonts w:ascii="Times New Roman" w:hAnsi="Times New Roman" w:cs="Times New Roman"/>
          <w:sz w:val="28"/>
        </w:rPr>
        <w:t xml:space="preserve"> занятия проходят очень живо, в эмоционально благоприятной психологической обстановке, в атмосфере доброжелательности, свободы, равенства, при отсутствии изоляции пассивных участников. Игровые технологии помогают педагогам</w:t>
      </w:r>
      <w:r w:rsidR="00585D4F" w:rsidRPr="00585D4F">
        <w:rPr>
          <w:rFonts w:ascii="Times New Roman" w:hAnsi="Times New Roman" w:cs="Times New Roman"/>
          <w:sz w:val="28"/>
        </w:rPr>
        <w:t xml:space="preserve"> </w:t>
      </w:r>
      <w:r w:rsidR="00585D4F" w:rsidRPr="00585D4F">
        <w:rPr>
          <w:rFonts w:ascii="Times New Roman" w:hAnsi="Times New Roman" w:cs="Times New Roman"/>
          <w:sz w:val="28"/>
        </w:rPr>
        <w:t>раскрепоститься, появляется уверенность в себе.</w:t>
      </w:r>
    </w:p>
    <w:p w:rsidR="00585D4F" w:rsidRPr="00585D4F" w:rsidRDefault="00585D4F" w:rsidP="00585D4F">
      <w:pPr>
        <w:spacing w:after="13" w:line="268" w:lineRule="auto"/>
        <w:ind w:left="350" w:right="267"/>
        <w:rPr>
          <w:rFonts w:ascii="Times New Roman" w:hAnsi="Times New Roman" w:cs="Times New Roman"/>
          <w:sz w:val="28"/>
        </w:rPr>
      </w:pPr>
    </w:p>
    <w:p w:rsidR="00585D4F" w:rsidRPr="00AD3196" w:rsidRDefault="00585D4F" w:rsidP="00585D4F">
      <w:pPr>
        <w:spacing w:after="13" w:line="268" w:lineRule="auto"/>
        <w:ind w:left="-15" w:right="267"/>
      </w:pPr>
    </w:p>
    <w:p w:rsidR="00906A43" w:rsidRDefault="00906A43" w:rsidP="00585D4F">
      <w:pPr>
        <w:tabs>
          <w:tab w:val="center" w:pos="1149"/>
          <w:tab w:val="center" w:pos="3163"/>
          <w:tab w:val="right" w:pos="4560"/>
        </w:tabs>
        <w:spacing w:after="0"/>
        <w:rPr>
          <w:rFonts w:ascii="Times New Roman" w:hAnsi="Times New Roman" w:cs="Times New Roman"/>
          <w:b/>
          <w:sz w:val="28"/>
        </w:rPr>
      </w:pPr>
    </w:p>
    <w:p w:rsidR="00906A43" w:rsidRDefault="00906A43" w:rsidP="00585D4F">
      <w:pPr>
        <w:tabs>
          <w:tab w:val="center" w:pos="1149"/>
          <w:tab w:val="center" w:pos="3163"/>
          <w:tab w:val="right" w:pos="4560"/>
        </w:tabs>
        <w:spacing w:after="0"/>
        <w:rPr>
          <w:rFonts w:ascii="Times New Roman" w:hAnsi="Times New Roman" w:cs="Times New Roman"/>
          <w:b/>
          <w:sz w:val="28"/>
        </w:rPr>
      </w:pPr>
    </w:p>
    <w:p w:rsidR="00906A43" w:rsidRDefault="00906A43" w:rsidP="00585D4F">
      <w:pPr>
        <w:tabs>
          <w:tab w:val="center" w:pos="1149"/>
          <w:tab w:val="center" w:pos="3163"/>
          <w:tab w:val="right" w:pos="4560"/>
        </w:tabs>
        <w:spacing w:after="0"/>
        <w:rPr>
          <w:rFonts w:ascii="Times New Roman" w:hAnsi="Times New Roman" w:cs="Times New Roman"/>
          <w:b/>
          <w:sz w:val="28"/>
        </w:rPr>
      </w:pPr>
    </w:p>
    <w:p w:rsidR="00906A43" w:rsidRDefault="00906A43" w:rsidP="00585D4F">
      <w:pPr>
        <w:tabs>
          <w:tab w:val="center" w:pos="1149"/>
          <w:tab w:val="center" w:pos="3163"/>
          <w:tab w:val="right" w:pos="4560"/>
        </w:tabs>
        <w:spacing w:after="0"/>
        <w:rPr>
          <w:rFonts w:ascii="Times New Roman" w:hAnsi="Times New Roman" w:cs="Times New Roman"/>
          <w:b/>
          <w:sz w:val="28"/>
        </w:rPr>
      </w:pPr>
    </w:p>
    <w:p w:rsidR="00585D4F" w:rsidRPr="00906A43" w:rsidRDefault="00906A43" w:rsidP="00585D4F">
      <w:pPr>
        <w:tabs>
          <w:tab w:val="center" w:pos="1149"/>
          <w:tab w:val="center" w:pos="3163"/>
          <w:tab w:val="right" w:pos="4560"/>
        </w:tabs>
        <w:spacing w:after="0"/>
        <w:rPr>
          <w:rFonts w:ascii="Times New Roman" w:hAnsi="Times New Roman" w:cs="Times New Roman"/>
          <w:sz w:val="28"/>
        </w:rPr>
      </w:pPr>
      <w:r w:rsidRPr="00906A43">
        <w:rPr>
          <w:rFonts w:ascii="Times New Roman" w:hAnsi="Times New Roman" w:cs="Times New Roman"/>
          <w:b/>
          <w:sz w:val="28"/>
        </w:rPr>
        <w:t>Педагог</w:t>
      </w:r>
      <w:r>
        <w:rPr>
          <w:rFonts w:ascii="Times New Roman" w:hAnsi="Times New Roman" w:cs="Times New Roman"/>
          <w:b/>
          <w:sz w:val="28"/>
        </w:rPr>
        <w:t>-</w:t>
      </w:r>
      <w:r w:rsidRPr="00906A43">
        <w:rPr>
          <w:rFonts w:ascii="Times New Roman" w:hAnsi="Times New Roman" w:cs="Times New Roman"/>
          <w:b/>
          <w:sz w:val="28"/>
        </w:rPr>
        <w:t>психолог:</w:t>
      </w:r>
      <w:r w:rsidRPr="00906A4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6A43">
        <w:rPr>
          <w:rFonts w:ascii="Times New Roman" w:hAnsi="Times New Roman" w:cs="Times New Roman"/>
          <w:sz w:val="28"/>
        </w:rPr>
        <w:t>Гайдаралиева</w:t>
      </w:r>
      <w:proofErr w:type="spellEnd"/>
      <w:r w:rsidRPr="00906A43">
        <w:rPr>
          <w:rFonts w:ascii="Times New Roman" w:hAnsi="Times New Roman" w:cs="Times New Roman"/>
          <w:sz w:val="28"/>
        </w:rPr>
        <w:t xml:space="preserve"> Э. Ш.</w:t>
      </w:r>
    </w:p>
    <w:sectPr w:rsidR="00585D4F" w:rsidRPr="00906A43" w:rsidSect="00585D4F">
      <w:footerReference w:type="default" r:id="rId12"/>
      <w:pgSz w:w="11906" w:h="16838"/>
      <w:pgMar w:top="1134" w:right="850" w:bottom="1134" w:left="1701" w:header="708" w:footer="708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6E" w:rsidRDefault="0081796E" w:rsidP="00585D4F">
      <w:pPr>
        <w:spacing w:after="0" w:line="240" w:lineRule="auto"/>
      </w:pPr>
      <w:r>
        <w:separator/>
      </w:r>
    </w:p>
  </w:endnote>
  <w:endnote w:type="continuationSeparator" w:id="0">
    <w:p w:rsidR="0081796E" w:rsidRDefault="0081796E" w:rsidP="0058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4399491"/>
      <w:docPartObj>
        <w:docPartGallery w:val="Page Numbers (Bottom of Page)"/>
        <w:docPartUnique/>
      </w:docPartObj>
    </w:sdtPr>
    <w:sdtContent>
      <w:p w:rsidR="00585D4F" w:rsidRDefault="00585D4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A43">
          <w:rPr>
            <w:noProof/>
          </w:rPr>
          <w:t>5</w:t>
        </w:r>
        <w:r>
          <w:fldChar w:fldCharType="end"/>
        </w:r>
      </w:p>
    </w:sdtContent>
  </w:sdt>
  <w:p w:rsidR="00585D4F" w:rsidRDefault="00585D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6E" w:rsidRDefault="0081796E" w:rsidP="00585D4F">
      <w:pPr>
        <w:spacing w:after="0" w:line="240" w:lineRule="auto"/>
      </w:pPr>
      <w:r>
        <w:separator/>
      </w:r>
    </w:p>
  </w:footnote>
  <w:footnote w:type="continuationSeparator" w:id="0">
    <w:p w:rsidR="0081796E" w:rsidRDefault="0081796E" w:rsidP="00585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146F"/>
    <w:multiLevelType w:val="hybridMultilevel"/>
    <w:tmpl w:val="395AC1BE"/>
    <w:lvl w:ilvl="0" w:tplc="51161482">
      <w:start w:val="1"/>
      <w:numFmt w:val="bullet"/>
      <w:lvlText w:val="•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D08AB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6A5DD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AF9C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FAF74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CCE9B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26558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9445B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34440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006673"/>
    <w:multiLevelType w:val="hybridMultilevel"/>
    <w:tmpl w:val="2C96D77C"/>
    <w:lvl w:ilvl="0" w:tplc="625E315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1C641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B6D87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4A680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CC2D1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84E0E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62BEA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54870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C0C18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5563D0"/>
    <w:multiLevelType w:val="hybridMultilevel"/>
    <w:tmpl w:val="E728B05C"/>
    <w:lvl w:ilvl="0" w:tplc="27AA20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B2131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A8AEB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C4808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F472A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1EB1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9A630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7CB74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B4DEC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D1"/>
    <w:rsid w:val="0011553F"/>
    <w:rsid w:val="003111D1"/>
    <w:rsid w:val="00585D4F"/>
    <w:rsid w:val="0081796E"/>
    <w:rsid w:val="00906A43"/>
    <w:rsid w:val="00D0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79B7"/>
  <w15:chartTrackingRefBased/>
  <w15:docId w15:val="{63FF76B8-2128-4EC1-A283-282CE21B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5D4F"/>
  </w:style>
  <w:style w:type="paragraph" w:styleId="a5">
    <w:name w:val="footer"/>
    <w:basedOn w:val="a"/>
    <w:link w:val="a6"/>
    <w:uiPriority w:val="99"/>
    <w:unhideWhenUsed/>
    <w:rsid w:val="00585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5D4F"/>
  </w:style>
  <w:style w:type="paragraph" w:styleId="a7">
    <w:name w:val="Balloon Text"/>
    <w:basedOn w:val="a"/>
    <w:link w:val="a8"/>
    <w:uiPriority w:val="99"/>
    <w:semiHidden/>
    <w:unhideWhenUsed/>
    <w:rsid w:val="00906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6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70DF2-C539-414E-8F24-53088E97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2023-03-20T16:00:00Z</cp:lastPrinted>
  <dcterms:created xsi:type="dcterms:W3CDTF">2023-03-20T15:43:00Z</dcterms:created>
  <dcterms:modified xsi:type="dcterms:W3CDTF">2023-03-20T16:01:00Z</dcterms:modified>
</cp:coreProperties>
</file>